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5" w:type="dxa"/>
        <w:tblInd w:w="-252" w:type="dxa"/>
        <w:tblLook w:val="0000" w:firstRow="0" w:lastRow="0" w:firstColumn="0" w:lastColumn="0" w:noHBand="0" w:noVBand="0"/>
      </w:tblPr>
      <w:tblGrid>
        <w:gridCol w:w="4505"/>
        <w:gridCol w:w="5490"/>
      </w:tblGrid>
      <w:tr w:rsidR="00E05928" w:rsidRPr="000E5BC0" w14:paraId="5CF3AD0A" w14:textId="77777777" w:rsidTr="00350D46">
        <w:tc>
          <w:tcPr>
            <w:tcW w:w="4505" w:type="dxa"/>
          </w:tcPr>
          <w:p w14:paraId="5F6B6FAB" w14:textId="77777777" w:rsidR="00E05928" w:rsidRPr="00AA4657" w:rsidRDefault="00E05928" w:rsidP="00350D46">
            <w:pPr>
              <w:spacing w:line="264" w:lineRule="auto"/>
              <w:jc w:val="center"/>
              <w:rPr>
                <w:b/>
                <w:bCs/>
                <w:spacing w:val="-8"/>
                <w:sz w:val="28"/>
                <w:szCs w:val="28"/>
              </w:rPr>
            </w:pPr>
            <w:r w:rsidRPr="000E5BC0">
              <w:rPr>
                <w:sz w:val="26"/>
                <w:szCs w:val="26"/>
              </w:rPr>
              <w:br w:type="page"/>
            </w:r>
            <w:r w:rsidRPr="00AA4657">
              <w:rPr>
                <w:noProof/>
                <w:sz w:val="28"/>
                <w:szCs w:val="28"/>
              </w:rPr>
              <w:drawing>
                <wp:inline distT="0" distB="0" distL="0" distR="0" wp14:anchorId="5785A578" wp14:editId="3D29CFF3">
                  <wp:extent cx="755904" cy="716280"/>
                  <wp:effectExtent l="0" t="0" r="6350" b="7620"/>
                  <wp:docPr id="1527857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26157" t="10097" r="23724" b="5286"/>
                          <a:stretch>
                            <a:fillRect/>
                          </a:stretch>
                        </pic:blipFill>
                        <pic:spPr bwMode="auto">
                          <a:xfrm>
                            <a:off x="0" y="0"/>
                            <a:ext cx="756652" cy="716989"/>
                          </a:xfrm>
                          <a:prstGeom prst="rect">
                            <a:avLst/>
                          </a:prstGeom>
                          <a:noFill/>
                          <a:ln>
                            <a:noFill/>
                          </a:ln>
                        </pic:spPr>
                      </pic:pic>
                    </a:graphicData>
                  </a:graphic>
                </wp:inline>
              </w:drawing>
            </w:r>
          </w:p>
          <w:p w14:paraId="37A7CD56" w14:textId="77777777" w:rsidR="00E05928" w:rsidRPr="00AA4657" w:rsidRDefault="00E05928" w:rsidP="00350D46">
            <w:pPr>
              <w:spacing w:line="264" w:lineRule="auto"/>
              <w:jc w:val="center"/>
              <w:rPr>
                <w:b/>
                <w:bCs/>
                <w:spacing w:val="-8"/>
                <w:sz w:val="28"/>
                <w:szCs w:val="28"/>
              </w:rPr>
            </w:pPr>
            <w:r w:rsidRPr="00AA4657">
              <w:rPr>
                <w:b/>
                <w:bCs/>
                <w:spacing w:val="-8"/>
                <w:sz w:val="28"/>
                <w:szCs w:val="28"/>
              </w:rPr>
              <w:t xml:space="preserve">CÔNG TY ĐẤU GIÁ </w:t>
            </w:r>
          </w:p>
          <w:p w14:paraId="3B7D2A65" w14:textId="77777777" w:rsidR="00E05928" w:rsidRPr="000E5BC0" w:rsidRDefault="00E05928" w:rsidP="00350D46">
            <w:pPr>
              <w:spacing w:line="264" w:lineRule="auto"/>
              <w:jc w:val="center"/>
              <w:rPr>
                <w:b/>
                <w:bCs/>
                <w:sz w:val="26"/>
                <w:szCs w:val="26"/>
                <w:u w:val="single"/>
                <w:lang w:val="en-AU"/>
              </w:rPr>
            </w:pPr>
            <w:r w:rsidRPr="00AA4657">
              <w:rPr>
                <w:b/>
                <w:bCs/>
                <w:spacing w:val="-8"/>
                <w:sz w:val="28"/>
                <w:szCs w:val="28"/>
                <w:u w:val="single"/>
              </w:rPr>
              <w:t>HỢP DANH</w:t>
            </w:r>
            <w:r w:rsidRPr="00AA4657">
              <w:rPr>
                <w:b/>
                <w:bCs/>
                <w:sz w:val="28"/>
                <w:szCs w:val="28"/>
                <w:u w:val="single"/>
              </w:rPr>
              <w:t xml:space="preserve"> VẠN PHÚC</w:t>
            </w:r>
          </w:p>
        </w:tc>
        <w:tc>
          <w:tcPr>
            <w:tcW w:w="5490" w:type="dxa"/>
          </w:tcPr>
          <w:p w14:paraId="4BD0297A" w14:textId="77777777" w:rsidR="00E05928" w:rsidRPr="000E5BC0" w:rsidRDefault="00E05928" w:rsidP="00350D46">
            <w:pPr>
              <w:pStyle w:val="BodyText"/>
              <w:spacing w:line="264" w:lineRule="auto"/>
              <w:jc w:val="center"/>
              <w:rPr>
                <w:rFonts w:ascii="Times New Roman" w:hAnsi="Times New Roman"/>
                <w:b/>
                <w:bCs/>
                <w:spacing w:val="-16"/>
                <w:sz w:val="26"/>
                <w:szCs w:val="26"/>
              </w:rPr>
            </w:pPr>
            <w:r w:rsidRPr="000E5BC0">
              <w:rPr>
                <w:rFonts w:ascii="Times New Roman" w:hAnsi="Times New Roman"/>
                <w:b/>
                <w:bCs/>
                <w:spacing w:val="-16"/>
                <w:sz w:val="26"/>
                <w:szCs w:val="26"/>
              </w:rPr>
              <w:t>CỘNG HÒA XÃ HỘI CHỦ NGHĨA VIỆT NAM</w:t>
            </w:r>
          </w:p>
          <w:p w14:paraId="0BD3FD6C" w14:textId="77777777" w:rsidR="00E05928" w:rsidRPr="000E5BC0" w:rsidRDefault="00E05928" w:rsidP="00350D46">
            <w:pPr>
              <w:autoSpaceDE w:val="0"/>
              <w:autoSpaceDN w:val="0"/>
              <w:spacing w:line="264" w:lineRule="auto"/>
              <w:jc w:val="center"/>
              <w:rPr>
                <w:b/>
                <w:bCs/>
                <w:sz w:val="26"/>
                <w:szCs w:val="26"/>
                <w:u w:val="single"/>
              </w:rPr>
            </w:pPr>
            <w:r w:rsidRPr="000E5BC0">
              <w:rPr>
                <w:b/>
                <w:bCs/>
                <w:sz w:val="26"/>
                <w:szCs w:val="26"/>
                <w:u w:val="single"/>
              </w:rPr>
              <w:t>Độc lập - Tự do - Hạnh phúc</w:t>
            </w:r>
          </w:p>
          <w:p w14:paraId="5EADD261" w14:textId="77777777" w:rsidR="00E05928" w:rsidRPr="000E5BC0" w:rsidRDefault="00E05928" w:rsidP="00350D46">
            <w:pPr>
              <w:autoSpaceDE w:val="0"/>
              <w:autoSpaceDN w:val="0"/>
              <w:spacing w:line="264" w:lineRule="auto"/>
              <w:jc w:val="center"/>
              <w:rPr>
                <w:b/>
                <w:bCs/>
                <w:sz w:val="26"/>
                <w:szCs w:val="26"/>
                <w:u w:val="single"/>
                <w:lang w:val="en-AU"/>
              </w:rPr>
            </w:pPr>
          </w:p>
          <w:p w14:paraId="4D6CAB47" w14:textId="04C5CC8D" w:rsidR="00E05928" w:rsidRPr="000E5BC0" w:rsidRDefault="00E05928" w:rsidP="00A30F03">
            <w:pPr>
              <w:autoSpaceDE w:val="0"/>
              <w:autoSpaceDN w:val="0"/>
              <w:spacing w:line="264" w:lineRule="auto"/>
              <w:jc w:val="center"/>
              <w:rPr>
                <w:sz w:val="26"/>
                <w:szCs w:val="26"/>
                <w:u w:val="single"/>
                <w:lang w:val="en-AU"/>
              </w:rPr>
            </w:pPr>
            <w:r w:rsidRPr="000E5BC0">
              <w:rPr>
                <w:i/>
                <w:iCs/>
                <w:sz w:val="26"/>
                <w:szCs w:val="26"/>
              </w:rPr>
              <w:t xml:space="preserve">Huế, ngày </w:t>
            </w:r>
            <w:r w:rsidR="00A30F03">
              <w:rPr>
                <w:i/>
                <w:iCs/>
                <w:sz w:val="26"/>
                <w:szCs w:val="26"/>
              </w:rPr>
              <w:t>28</w:t>
            </w:r>
            <w:r w:rsidRPr="000E5BC0">
              <w:rPr>
                <w:i/>
                <w:iCs/>
                <w:sz w:val="26"/>
                <w:szCs w:val="26"/>
              </w:rPr>
              <w:t xml:space="preserve"> tháng </w:t>
            </w:r>
            <w:r w:rsidR="00A30F03">
              <w:rPr>
                <w:i/>
                <w:iCs/>
                <w:sz w:val="26"/>
                <w:szCs w:val="26"/>
              </w:rPr>
              <w:t>11</w:t>
            </w:r>
            <w:r w:rsidRPr="000E5BC0">
              <w:rPr>
                <w:i/>
                <w:iCs/>
                <w:sz w:val="26"/>
                <w:szCs w:val="26"/>
              </w:rPr>
              <w:t xml:space="preserve"> năm 2024</w:t>
            </w:r>
          </w:p>
        </w:tc>
      </w:tr>
      <w:tr w:rsidR="00E05928" w:rsidRPr="000E5BC0" w14:paraId="48149AC4" w14:textId="77777777" w:rsidTr="00350D46">
        <w:trPr>
          <w:trHeight w:val="540"/>
        </w:trPr>
        <w:tc>
          <w:tcPr>
            <w:tcW w:w="4505" w:type="dxa"/>
            <w:vAlign w:val="center"/>
          </w:tcPr>
          <w:p w14:paraId="0B424834" w14:textId="670FF838" w:rsidR="00E05928" w:rsidRPr="000E5BC0" w:rsidRDefault="00E05928" w:rsidP="00A30F03">
            <w:pPr>
              <w:autoSpaceDE w:val="0"/>
              <w:autoSpaceDN w:val="0"/>
              <w:spacing w:line="264" w:lineRule="auto"/>
              <w:jc w:val="center"/>
              <w:rPr>
                <w:sz w:val="26"/>
                <w:szCs w:val="26"/>
                <w:lang w:val="en-AU"/>
              </w:rPr>
            </w:pPr>
            <w:r w:rsidRPr="000E5BC0">
              <w:rPr>
                <w:sz w:val="26"/>
                <w:szCs w:val="26"/>
              </w:rPr>
              <w:t xml:space="preserve">Số: </w:t>
            </w:r>
            <w:r w:rsidR="00A30F03">
              <w:rPr>
                <w:sz w:val="26"/>
                <w:szCs w:val="26"/>
              </w:rPr>
              <w:t>19</w:t>
            </w:r>
            <w:r w:rsidRPr="000E5BC0">
              <w:rPr>
                <w:sz w:val="26"/>
                <w:szCs w:val="26"/>
              </w:rPr>
              <w:t>/TB-ĐGTS</w:t>
            </w:r>
          </w:p>
        </w:tc>
        <w:tc>
          <w:tcPr>
            <w:tcW w:w="5490" w:type="dxa"/>
            <w:vAlign w:val="center"/>
          </w:tcPr>
          <w:p w14:paraId="08D8B821" w14:textId="77777777" w:rsidR="00E05928" w:rsidRPr="000E5BC0" w:rsidRDefault="00E05928" w:rsidP="00350D46">
            <w:pPr>
              <w:pStyle w:val="Heading1"/>
              <w:spacing w:line="264" w:lineRule="auto"/>
              <w:rPr>
                <w:rFonts w:ascii="Times New Roman" w:hAnsi="Times New Roman"/>
                <w:b w:val="0"/>
                <w:bCs w:val="0"/>
                <w:i/>
                <w:iCs/>
                <w:sz w:val="26"/>
                <w:szCs w:val="26"/>
              </w:rPr>
            </w:pPr>
            <w:r w:rsidRPr="000E5BC0">
              <w:rPr>
                <w:rFonts w:ascii="Times New Roman" w:hAnsi="Times New Roman"/>
                <w:b w:val="0"/>
                <w:bCs w:val="0"/>
                <w:i/>
                <w:iCs/>
                <w:sz w:val="26"/>
                <w:szCs w:val="26"/>
              </w:rPr>
              <w:t xml:space="preserve"> </w:t>
            </w:r>
          </w:p>
          <w:p w14:paraId="7D1C772B" w14:textId="77777777" w:rsidR="00E05928" w:rsidRPr="000E5BC0" w:rsidRDefault="00E05928" w:rsidP="00350D46">
            <w:pPr>
              <w:pStyle w:val="Heading1"/>
              <w:spacing w:line="264" w:lineRule="auto"/>
              <w:jc w:val="left"/>
              <w:rPr>
                <w:rFonts w:ascii="Times New Roman" w:hAnsi="Times New Roman"/>
                <w:b w:val="0"/>
                <w:bCs w:val="0"/>
                <w:i/>
                <w:iCs/>
                <w:sz w:val="26"/>
                <w:szCs w:val="26"/>
              </w:rPr>
            </w:pPr>
            <w:r w:rsidRPr="000E5BC0">
              <w:rPr>
                <w:rFonts w:ascii="Times New Roman" w:hAnsi="Times New Roman"/>
                <w:b w:val="0"/>
                <w:bCs w:val="0"/>
                <w:i/>
                <w:iCs/>
                <w:sz w:val="26"/>
                <w:szCs w:val="26"/>
              </w:rPr>
              <w:t xml:space="preserve"> </w:t>
            </w:r>
          </w:p>
        </w:tc>
      </w:tr>
    </w:tbl>
    <w:p w14:paraId="59822BA4" w14:textId="77777777" w:rsidR="00E05928" w:rsidRPr="000619DC" w:rsidRDefault="00E05928" w:rsidP="00E05928">
      <w:pPr>
        <w:spacing w:line="264" w:lineRule="auto"/>
        <w:jc w:val="center"/>
        <w:rPr>
          <w:b/>
          <w:sz w:val="28"/>
          <w:szCs w:val="28"/>
        </w:rPr>
      </w:pPr>
      <w:r w:rsidRPr="000619DC">
        <w:rPr>
          <w:b/>
          <w:sz w:val="28"/>
          <w:szCs w:val="28"/>
        </w:rPr>
        <w:t>THÔNG BÁO</w:t>
      </w:r>
    </w:p>
    <w:p w14:paraId="212ED8DE" w14:textId="366B018C" w:rsidR="00C32D05" w:rsidRPr="000619DC" w:rsidRDefault="00E05928" w:rsidP="00C32D05">
      <w:pPr>
        <w:spacing w:line="264" w:lineRule="auto"/>
        <w:ind w:right="47"/>
        <w:jc w:val="center"/>
        <w:rPr>
          <w:b/>
          <w:bCs/>
          <w:color w:val="000000"/>
          <w:sz w:val="28"/>
          <w:szCs w:val="28"/>
          <w:lang w:eastAsia="af-ZA"/>
        </w:rPr>
      </w:pPr>
      <w:r w:rsidRPr="000619DC">
        <w:rPr>
          <w:b/>
          <w:sz w:val="28"/>
          <w:szCs w:val="28"/>
        </w:rPr>
        <w:t xml:space="preserve">Đấu giá Quyền sử dụng đất </w:t>
      </w:r>
      <w:r w:rsidR="00C32D05" w:rsidRPr="000619DC">
        <w:rPr>
          <w:b/>
          <w:sz w:val="28"/>
          <w:szCs w:val="28"/>
        </w:rPr>
        <w:t xml:space="preserve">gồm </w:t>
      </w:r>
      <w:r w:rsidR="00C32D05" w:rsidRPr="000619DC">
        <w:rPr>
          <w:b/>
          <w:bCs/>
          <w:color w:val="000000"/>
          <w:sz w:val="28"/>
          <w:szCs w:val="28"/>
          <w:lang w:val="vi-VN" w:eastAsia="af-ZA"/>
        </w:rPr>
        <w:t>2</w:t>
      </w:r>
      <w:r w:rsidR="00A30F03">
        <w:rPr>
          <w:b/>
          <w:bCs/>
          <w:color w:val="000000"/>
          <w:sz w:val="28"/>
          <w:szCs w:val="28"/>
          <w:lang w:eastAsia="af-ZA"/>
        </w:rPr>
        <w:t>5</w:t>
      </w:r>
      <w:r w:rsidR="00C32D05" w:rsidRPr="000619DC">
        <w:rPr>
          <w:b/>
          <w:bCs/>
          <w:color w:val="000000"/>
          <w:sz w:val="28"/>
          <w:szCs w:val="28"/>
          <w:lang w:val="vi-VN" w:eastAsia="af-ZA"/>
        </w:rPr>
        <w:t xml:space="preserve"> lô đất tại 03 khu đất trên</w:t>
      </w:r>
    </w:p>
    <w:p w14:paraId="1BDC6A62" w14:textId="34EF02F9" w:rsidR="00C32D05" w:rsidRPr="000619DC" w:rsidRDefault="00C32D05" w:rsidP="00C32D05">
      <w:pPr>
        <w:spacing w:line="264" w:lineRule="auto"/>
        <w:ind w:right="47"/>
        <w:jc w:val="center"/>
        <w:rPr>
          <w:b/>
          <w:bCs/>
          <w:color w:val="000000"/>
          <w:sz w:val="28"/>
          <w:szCs w:val="28"/>
          <w:lang w:eastAsia="af-ZA"/>
        </w:rPr>
      </w:pPr>
      <w:r w:rsidRPr="000619DC">
        <w:rPr>
          <w:b/>
          <w:bCs/>
          <w:color w:val="000000"/>
          <w:sz w:val="28"/>
          <w:szCs w:val="28"/>
          <w:lang w:val="vi-VN" w:eastAsia="af-ZA"/>
        </w:rPr>
        <w:t>địa bàn phường Hương Vân, Hương Văn và xã Bình Tiến,</w:t>
      </w:r>
    </w:p>
    <w:p w14:paraId="7D37C6A2" w14:textId="1D42845B" w:rsidR="00E05928" w:rsidRPr="000619DC" w:rsidRDefault="00C32D05" w:rsidP="00C32D05">
      <w:pPr>
        <w:spacing w:line="264" w:lineRule="auto"/>
        <w:ind w:right="47"/>
        <w:jc w:val="center"/>
        <w:rPr>
          <w:b/>
          <w:bCs/>
          <w:color w:val="000000"/>
          <w:sz w:val="28"/>
          <w:szCs w:val="28"/>
          <w:lang w:eastAsia="af-ZA"/>
        </w:rPr>
      </w:pPr>
      <w:r w:rsidRPr="000619DC">
        <w:rPr>
          <w:b/>
          <w:bCs/>
          <w:color w:val="000000"/>
          <w:sz w:val="28"/>
          <w:szCs w:val="28"/>
          <w:lang w:val="vi-VN" w:eastAsia="af-ZA"/>
        </w:rPr>
        <w:t>thị xã Hương Trà, tỉnh Thừa Thiên Huế</w:t>
      </w:r>
    </w:p>
    <w:p w14:paraId="50330D6E" w14:textId="77777777" w:rsidR="00C32D05" w:rsidRPr="00C32D05" w:rsidRDefault="00C32D05" w:rsidP="00C32D05">
      <w:pPr>
        <w:spacing w:line="264" w:lineRule="auto"/>
        <w:ind w:right="47"/>
        <w:jc w:val="center"/>
        <w:rPr>
          <w:b/>
          <w:sz w:val="28"/>
          <w:szCs w:val="28"/>
        </w:rPr>
      </w:pPr>
    </w:p>
    <w:p w14:paraId="5FCC2C83" w14:textId="7EA5D1BB" w:rsidR="00E05928" w:rsidRPr="00C32D05" w:rsidRDefault="00E05928" w:rsidP="00835414">
      <w:pPr>
        <w:spacing w:before="40" w:after="40"/>
        <w:ind w:firstLine="567"/>
        <w:jc w:val="both"/>
        <w:rPr>
          <w:sz w:val="28"/>
          <w:szCs w:val="28"/>
        </w:rPr>
      </w:pPr>
      <w:r w:rsidRPr="00C32D05">
        <w:rPr>
          <w:sz w:val="28"/>
          <w:szCs w:val="28"/>
        </w:rPr>
        <w:t xml:space="preserve">Trung tâm Phát triển quỹ đất thị xã Hương Trà phối hợp với Công ty đấu giá hợp danh Vạn Phúc tổ chức đấu giá quyền sử dụng đất </w:t>
      </w:r>
      <w:r w:rsidR="00C32D05" w:rsidRPr="00C32D05">
        <w:rPr>
          <w:sz w:val="28"/>
          <w:szCs w:val="28"/>
        </w:rPr>
        <w:t xml:space="preserve">gồm </w:t>
      </w:r>
      <w:r w:rsidR="00C32D05" w:rsidRPr="00C32D05">
        <w:rPr>
          <w:color w:val="000000"/>
          <w:sz w:val="28"/>
          <w:szCs w:val="28"/>
          <w:lang w:val="vi-VN" w:eastAsia="af-ZA"/>
        </w:rPr>
        <w:t>2</w:t>
      </w:r>
      <w:r w:rsidR="00A30F03">
        <w:rPr>
          <w:color w:val="000000"/>
          <w:sz w:val="28"/>
          <w:szCs w:val="28"/>
          <w:lang w:eastAsia="af-ZA"/>
        </w:rPr>
        <w:t>5</w:t>
      </w:r>
      <w:r w:rsidR="00C32D05" w:rsidRPr="00C32D05">
        <w:rPr>
          <w:color w:val="000000"/>
          <w:sz w:val="28"/>
          <w:szCs w:val="28"/>
          <w:lang w:val="vi-VN" w:eastAsia="af-ZA"/>
        </w:rPr>
        <w:t xml:space="preserve"> lô đất tại 03 khu đất trên địa bàn phường Hương Vân, Hương Văn và xã Bình Tiến, thị xã Hương Trà, tỉnh Thừa Thiên Huế</w:t>
      </w:r>
      <w:r w:rsidRPr="00C32D05">
        <w:rPr>
          <w:sz w:val="28"/>
          <w:szCs w:val="28"/>
        </w:rPr>
        <w:t>, cụ thể như sau:</w:t>
      </w:r>
      <w:r w:rsidR="00C32D05" w:rsidRPr="00C32D05">
        <w:rPr>
          <w:sz w:val="28"/>
          <w:szCs w:val="28"/>
        </w:rPr>
        <w:t xml:space="preserve"> </w:t>
      </w:r>
    </w:p>
    <w:p w14:paraId="26BB3B09" w14:textId="058D763F" w:rsidR="00C32D05" w:rsidRPr="00C32D05" w:rsidRDefault="00E05928" w:rsidP="00C32D05">
      <w:pPr>
        <w:spacing w:before="40" w:after="40"/>
        <w:ind w:firstLine="567"/>
        <w:jc w:val="both"/>
        <w:rPr>
          <w:rFonts w:eastAsia="Calibri"/>
          <w:color w:val="000000"/>
          <w:sz w:val="28"/>
          <w:szCs w:val="28"/>
          <w:lang w:val="en-GB" w:eastAsia="af-ZA"/>
        </w:rPr>
      </w:pPr>
      <w:r w:rsidRPr="00C32D05">
        <w:rPr>
          <w:b/>
          <w:sz w:val="28"/>
          <w:szCs w:val="28"/>
        </w:rPr>
        <w:t>I. ĐẶC ĐIỂM QUỸ ĐẤT ĐẤU GIÁ</w:t>
      </w:r>
      <w:r w:rsidR="00C32D05" w:rsidRPr="00C32D05">
        <w:rPr>
          <w:b/>
          <w:sz w:val="28"/>
          <w:szCs w:val="28"/>
        </w:rPr>
        <w:t xml:space="preserve">: </w:t>
      </w:r>
      <w:r w:rsidR="00C32D05" w:rsidRPr="00C32D05">
        <w:rPr>
          <w:rFonts w:eastAsia="Calibri"/>
          <w:color w:val="000000"/>
          <w:sz w:val="28"/>
          <w:szCs w:val="28"/>
          <w:lang w:val="af-ZA" w:eastAsia="af-ZA"/>
        </w:rPr>
        <w:t xml:space="preserve">gồm </w:t>
      </w:r>
      <w:r w:rsidR="00C32D05" w:rsidRPr="00C32D05">
        <w:rPr>
          <w:rFonts w:eastAsia="Calibri"/>
          <w:color w:val="000000"/>
          <w:sz w:val="28"/>
          <w:szCs w:val="28"/>
          <w:lang w:val="vi-VN" w:eastAsia="af-ZA"/>
        </w:rPr>
        <w:t>2</w:t>
      </w:r>
      <w:r w:rsidR="00A30F03">
        <w:rPr>
          <w:rFonts w:eastAsia="Calibri"/>
          <w:color w:val="000000"/>
          <w:sz w:val="28"/>
          <w:szCs w:val="28"/>
          <w:lang w:eastAsia="af-ZA"/>
        </w:rPr>
        <w:t>5</w:t>
      </w:r>
      <w:r w:rsidR="00C32D05" w:rsidRPr="00C32D05">
        <w:rPr>
          <w:rFonts w:eastAsia="Calibri"/>
          <w:color w:val="000000"/>
          <w:sz w:val="28"/>
          <w:szCs w:val="28"/>
          <w:lang w:val="vi-VN" w:eastAsia="af-ZA"/>
        </w:rPr>
        <w:t xml:space="preserve"> lô đất tại 03 khu đất trên địa bàn phường Hương Vân, Hương Văn và xã Bình Tiến, thị xã Hương Trà, tỉnh Thừa Thiên Huế</w:t>
      </w:r>
      <w:r w:rsidR="00C32D05" w:rsidRPr="00C32D05">
        <w:rPr>
          <w:rFonts w:eastAsia="Calibri"/>
          <w:color w:val="000000"/>
          <w:sz w:val="28"/>
          <w:szCs w:val="28"/>
          <w:lang w:val="en-GB" w:eastAsia="af-ZA"/>
        </w:rPr>
        <w:t>, cụ thể:</w:t>
      </w:r>
    </w:p>
    <w:p w14:paraId="77D48ED9" w14:textId="77777777" w:rsidR="00C32D05" w:rsidRPr="00C32D05" w:rsidRDefault="00C32D05" w:rsidP="00C32D05">
      <w:pPr>
        <w:spacing w:before="20" w:after="20"/>
        <w:ind w:firstLine="567"/>
        <w:jc w:val="both"/>
        <w:rPr>
          <w:i/>
          <w:color w:val="000000"/>
          <w:sz w:val="28"/>
          <w:szCs w:val="28"/>
          <w:lang w:val="af-ZA" w:eastAsia="af-ZA"/>
        </w:rPr>
      </w:pPr>
      <w:r w:rsidRPr="00C32D05">
        <w:rPr>
          <w:i/>
          <w:color w:val="000000"/>
          <w:sz w:val="28"/>
          <w:szCs w:val="28"/>
          <w:lang w:val="af-ZA" w:eastAsia="af-ZA"/>
        </w:rPr>
        <w:t>+ Khu dân cư Tổ dân phố Lại Bằng 2, phường Hương Vân: 13 lô đất.</w:t>
      </w:r>
    </w:p>
    <w:p w14:paraId="30791F15" w14:textId="77777777" w:rsidR="00C32D05" w:rsidRPr="00C32D05" w:rsidRDefault="00C32D05" w:rsidP="00C32D05">
      <w:pPr>
        <w:spacing w:before="20" w:after="20"/>
        <w:ind w:firstLine="567"/>
        <w:jc w:val="both"/>
        <w:rPr>
          <w:i/>
          <w:sz w:val="28"/>
          <w:szCs w:val="28"/>
          <w:lang w:val="af-ZA" w:eastAsia="af-ZA"/>
        </w:rPr>
      </w:pPr>
      <w:r w:rsidRPr="00C32D05">
        <w:rPr>
          <w:i/>
          <w:sz w:val="28"/>
          <w:szCs w:val="28"/>
          <w:lang w:val="af-ZA" w:eastAsia="af-ZA"/>
        </w:rPr>
        <w:t xml:space="preserve">+ </w:t>
      </w:r>
      <w:r w:rsidRPr="00C32D05">
        <w:rPr>
          <w:i/>
          <w:color w:val="000000"/>
          <w:sz w:val="28"/>
          <w:szCs w:val="28"/>
          <w:lang w:val="af-ZA" w:eastAsia="af-ZA"/>
        </w:rPr>
        <w:t>Khu đất xen ghép tại TDP Giáp Thượng 1, phường Hương Văn: 02 lô đất</w:t>
      </w:r>
      <w:r w:rsidRPr="00C32D05">
        <w:rPr>
          <w:i/>
          <w:sz w:val="28"/>
          <w:szCs w:val="28"/>
          <w:lang w:val="af-ZA" w:eastAsia="af-ZA"/>
        </w:rPr>
        <w:t>.</w:t>
      </w:r>
    </w:p>
    <w:p w14:paraId="31AA3309" w14:textId="65A27DE8" w:rsidR="00C32D05" w:rsidRPr="00C32D05" w:rsidRDefault="00C32D05" w:rsidP="00C32D05">
      <w:pPr>
        <w:spacing w:before="20" w:after="20"/>
        <w:ind w:firstLine="567"/>
        <w:jc w:val="both"/>
        <w:rPr>
          <w:i/>
          <w:color w:val="000000"/>
          <w:sz w:val="28"/>
          <w:szCs w:val="28"/>
          <w:lang w:val="af-ZA" w:eastAsia="af-ZA"/>
        </w:rPr>
      </w:pPr>
      <w:r w:rsidRPr="00C32D05">
        <w:rPr>
          <w:i/>
          <w:color w:val="000000"/>
          <w:sz w:val="28"/>
          <w:szCs w:val="28"/>
          <w:lang w:val="af-ZA" w:eastAsia="af-ZA"/>
        </w:rPr>
        <w:t>+ Khu quy hoạch thôn Đông Hoà, xã Bình Tiến: 1</w:t>
      </w:r>
      <w:r w:rsidR="00A30F03">
        <w:rPr>
          <w:i/>
          <w:color w:val="000000"/>
          <w:sz w:val="28"/>
          <w:szCs w:val="28"/>
          <w:lang w:val="af-ZA" w:eastAsia="af-ZA"/>
        </w:rPr>
        <w:t>0</w:t>
      </w:r>
      <w:r w:rsidRPr="00C32D05">
        <w:rPr>
          <w:i/>
          <w:color w:val="000000"/>
          <w:sz w:val="28"/>
          <w:szCs w:val="28"/>
          <w:lang w:val="af-ZA" w:eastAsia="af-ZA"/>
        </w:rPr>
        <w:t xml:space="preserve"> lô đất</w:t>
      </w:r>
      <w:r w:rsidRPr="00C32D05">
        <w:rPr>
          <w:i/>
          <w:sz w:val="28"/>
          <w:szCs w:val="28"/>
          <w:lang w:val="af-ZA" w:eastAsia="af-ZA"/>
        </w:rPr>
        <w:t>.</w:t>
      </w:r>
    </w:p>
    <w:p w14:paraId="26631073" w14:textId="77777777" w:rsidR="00A30F03" w:rsidRPr="0030407D" w:rsidRDefault="00A30F03" w:rsidP="00A30F03">
      <w:pPr>
        <w:tabs>
          <w:tab w:val="center" w:pos="5017"/>
        </w:tabs>
        <w:spacing w:before="20" w:after="20"/>
        <w:ind w:firstLine="567"/>
        <w:jc w:val="both"/>
        <w:rPr>
          <w:spacing w:val="2"/>
          <w:sz w:val="28"/>
          <w:szCs w:val="28"/>
          <w:lang w:val="af-ZA" w:eastAsia="af-ZA"/>
        </w:rPr>
      </w:pPr>
      <w:r w:rsidRPr="0030407D">
        <w:rPr>
          <w:spacing w:val="2"/>
          <w:sz w:val="28"/>
          <w:szCs w:val="28"/>
          <w:lang w:val="af-ZA" w:eastAsia="af-ZA"/>
        </w:rPr>
        <w:t xml:space="preserve">- Diện tích quỹ đất: </w:t>
      </w:r>
      <w:r>
        <w:rPr>
          <w:spacing w:val="2"/>
          <w:sz w:val="28"/>
          <w:szCs w:val="28"/>
          <w:lang w:val="af-ZA" w:eastAsia="af-ZA"/>
        </w:rPr>
        <w:t>5.547,9</w:t>
      </w:r>
      <w:r w:rsidRPr="0030407D">
        <w:rPr>
          <w:spacing w:val="2"/>
          <w:sz w:val="28"/>
          <w:szCs w:val="28"/>
          <w:lang w:val="af-ZA" w:eastAsia="af-ZA"/>
        </w:rPr>
        <w:t xml:space="preserve"> </w:t>
      </w:r>
      <w:r w:rsidRPr="0030407D">
        <w:rPr>
          <w:sz w:val="28"/>
          <w:szCs w:val="28"/>
          <w:lang w:val="nl-NL" w:eastAsia="af-ZA"/>
        </w:rPr>
        <w:t>m</w:t>
      </w:r>
      <w:r w:rsidRPr="0030407D">
        <w:rPr>
          <w:sz w:val="28"/>
          <w:szCs w:val="28"/>
          <w:vertAlign w:val="superscript"/>
          <w:lang w:val="nl-NL" w:eastAsia="af-ZA"/>
        </w:rPr>
        <w:t>2</w:t>
      </w:r>
      <w:r w:rsidRPr="0030407D">
        <w:rPr>
          <w:spacing w:val="2"/>
          <w:sz w:val="28"/>
          <w:szCs w:val="28"/>
          <w:lang w:val="af-ZA" w:eastAsia="af-ZA"/>
        </w:rPr>
        <w:t>; Trong đó:</w:t>
      </w:r>
    </w:p>
    <w:p w14:paraId="417ACFAA" w14:textId="77777777" w:rsidR="00A30F03" w:rsidRPr="0030407D" w:rsidRDefault="00A30F03" w:rsidP="00A30F03">
      <w:pPr>
        <w:spacing w:before="20" w:after="20"/>
        <w:ind w:firstLine="567"/>
        <w:jc w:val="both"/>
        <w:rPr>
          <w:i/>
          <w:color w:val="000000"/>
          <w:sz w:val="28"/>
          <w:szCs w:val="28"/>
          <w:lang w:val="af-ZA" w:eastAsia="af-ZA"/>
        </w:rPr>
      </w:pPr>
      <w:r w:rsidRPr="0030407D">
        <w:rPr>
          <w:i/>
          <w:color w:val="000000"/>
          <w:sz w:val="28"/>
          <w:szCs w:val="28"/>
          <w:lang w:val="af-ZA" w:eastAsia="af-ZA"/>
        </w:rPr>
        <w:t xml:space="preserve">+ Khu dân cư Tổ dân phố Lại Bằng 2, phường Hương Vân: 3.191,4 </w:t>
      </w:r>
      <w:r w:rsidRPr="0030407D">
        <w:rPr>
          <w:i/>
          <w:sz w:val="28"/>
          <w:szCs w:val="28"/>
          <w:lang w:val="nl-NL" w:eastAsia="af-ZA"/>
        </w:rPr>
        <w:t>m</w:t>
      </w:r>
      <w:r w:rsidRPr="0030407D">
        <w:rPr>
          <w:i/>
          <w:sz w:val="28"/>
          <w:szCs w:val="28"/>
          <w:vertAlign w:val="superscript"/>
          <w:lang w:val="nl-NL" w:eastAsia="af-ZA"/>
        </w:rPr>
        <w:t>2</w:t>
      </w:r>
      <w:r w:rsidRPr="0030407D">
        <w:rPr>
          <w:i/>
          <w:color w:val="000000"/>
          <w:sz w:val="28"/>
          <w:szCs w:val="28"/>
          <w:lang w:val="af-ZA" w:eastAsia="af-ZA"/>
        </w:rPr>
        <w:t>.</w:t>
      </w:r>
    </w:p>
    <w:p w14:paraId="1F7D75F7" w14:textId="77777777" w:rsidR="00A30F03" w:rsidRPr="0030407D" w:rsidRDefault="00A30F03" w:rsidP="00A30F03">
      <w:pPr>
        <w:spacing w:before="20" w:after="20"/>
        <w:ind w:firstLine="567"/>
        <w:jc w:val="both"/>
        <w:rPr>
          <w:i/>
          <w:sz w:val="28"/>
          <w:szCs w:val="28"/>
          <w:lang w:val="af-ZA" w:eastAsia="af-ZA"/>
        </w:rPr>
      </w:pPr>
      <w:r w:rsidRPr="0030407D">
        <w:rPr>
          <w:i/>
          <w:sz w:val="28"/>
          <w:szCs w:val="28"/>
          <w:lang w:val="af-ZA" w:eastAsia="af-ZA"/>
        </w:rPr>
        <w:t xml:space="preserve">+ </w:t>
      </w:r>
      <w:r w:rsidRPr="0030407D">
        <w:rPr>
          <w:i/>
          <w:color w:val="000000"/>
          <w:sz w:val="28"/>
          <w:szCs w:val="28"/>
          <w:lang w:val="af-ZA" w:eastAsia="af-ZA"/>
        </w:rPr>
        <w:t xml:space="preserve">Khu đất xen ghép tại TDP Giáp Thượng 1, phường Hương Văn: 513,2 </w:t>
      </w:r>
      <w:r w:rsidRPr="0030407D">
        <w:rPr>
          <w:i/>
          <w:sz w:val="28"/>
          <w:szCs w:val="28"/>
          <w:lang w:val="nl-NL" w:eastAsia="af-ZA"/>
        </w:rPr>
        <w:t>m</w:t>
      </w:r>
      <w:r w:rsidRPr="0030407D">
        <w:rPr>
          <w:i/>
          <w:sz w:val="28"/>
          <w:szCs w:val="28"/>
          <w:vertAlign w:val="superscript"/>
          <w:lang w:val="nl-NL" w:eastAsia="af-ZA"/>
        </w:rPr>
        <w:t>2</w:t>
      </w:r>
      <w:r w:rsidRPr="0030407D">
        <w:rPr>
          <w:i/>
          <w:sz w:val="28"/>
          <w:szCs w:val="28"/>
          <w:lang w:val="af-ZA" w:eastAsia="af-ZA"/>
        </w:rPr>
        <w:t>.</w:t>
      </w:r>
    </w:p>
    <w:p w14:paraId="22A58CA8" w14:textId="2B2349F7" w:rsidR="00C32D05" w:rsidRPr="00C32D05" w:rsidRDefault="00A30F03" w:rsidP="00A30F03">
      <w:pPr>
        <w:spacing w:before="20" w:after="20"/>
        <w:ind w:firstLine="567"/>
        <w:jc w:val="both"/>
        <w:rPr>
          <w:i/>
          <w:color w:val="000000"/>
          <w:sz w:val="28"/>
          <w:szCs w:val="28"/>
          <w:lang w:val="af-ZA" w:eastAsia="af-ZA"/>
        </w:rPr>
      </w:pPr>
      <w:r w:rsidRPr="0030407D">
        <w:rPr>
          <w:i/>
          <w:color w:val="000000"/>
          <w:sz w:val="28"/>
          <w:szCs w:val="28"/>
          <w:lang w:val="af-ZA" w:eastAsia="af-ZA"/>
        </w:rPr>
        <w:t xml:space="preserve">+ Khu quy hoạch thôn Đông Hoà, xã Bình Tiến: </w:t>
      </w:r>
      <w:r>
        <w:rPr>
          <w:i/>
          <w:color w:val="000000"/>
          <w:sz w:val="28"/>
          <w:szCs w:val="28"/>
          <w:lang w:val="af-ZA" w:eastAsia="af-ZA"/>
        </w:rPr>
        <w:t>1.843,3</w:t>
      </w:r>
      <w:r w:rsidRPr="0030407D">
        <w:rPr>
          <w:i/>
          <w:color w:val="000000"/>
          <w:sz w:val="28"/>
          <w:szCs w:val="28"/>
          <w:lang w:val="af-ZA" w:eastAsia="af-ZA"/>
        </w:rPr>
        <w:t xml:space="preserve"> </w:t>
      </w:r>
      <w:r w:rsidRPr="0030407D">
        <w:rPr>
          <w:i/>
          <w:sz w:val="28"/>
          <w:szCs w:val="28"/>
          <w:lang w:val="nl-NL" w:eastAsia="af-ZA"/>
        </w:rPr>
        <w:t>m</w:t>
      </w:r>
      <w:r w:rsidRPr="0030407D">
        <w:rPr>
          <w:i/>
          <w:sz w:val="28"/>
          <w:szCs w:val="28"/>
          <w:vertAlign w:val="superscript"/>
          <w:lang w:val="nl-NL" w:eastAsia="af-ZA"/>
        </w:rPr>
        <w:t>2</w:t>
      </w:r>
      <w:r w:rsidRPr="0030407D">
        <w:rPr>
          <w:i/>
          <w:sz w:val="28"/>
          <w:szCs w:val="28"/>
          <w:lang w:val="af-ZA" w:eastAsia="af-ZA"/>
        </w:rPr>
        <w:t>.</w:t>
      </w:r>
    </w:p>
    <w:p w14:paraId="4411C75F" w14:textId="77777777" w:rsidR="00C32D05" w:rsidRPr="00C32D05" w:rsidRDefault="00C32D05" w:rsidP="00C32D05">
      <w:pPr>
        <w:spacing w:before="20" w:after="20"/>
        <w:ind w:firstLine="567"/>
        <w:jc w:val="both"/>
        <w:rPr>
          <w:sz w:val="28"/>
          <w:szCs w:val="28"/>
          <w:lang w:val="af-ZA" w:eastAsia="af-ZA"/>
        </w:rPr>
      </w:pPr>
      <w:r w:rsidRPr="00C32D05">
        <w:rPr>
          <w:sz w:val="28"/>
          <w:szCs w:val="28"/>
          <w:lang w:val="af-ZA" w:eastAsia="af-ZA"/>
        </w:rPr>
        <w:t xml:space="preserve">- Mục đích sử dụng đất: </w:t>
      </w:r>
      <w:r w:rsidRPr="00C32D05">
        <w:rPr>
          <w:sz w:val="28"/>
          <w:szCs w:val="28"/>
          <w:lang w:val="nl-NL" w:eastAsia="af-ZA"/>
        </w:rPr>
        <w:t>Đất ở</w:t>
      </w:r>
      <w:r w:rsidRPr="00C32D05">
        <w:rPr>
          <w:sz w:val="28"/>
          <w:szCs w:val="28"/>
          <w:lang w:val="af-ZA" w:eastAsia="af-ZA"/>
        </w:rPr>
        <w:t>.</w:t>
      </w:r>
    </w:p>
    <w:p w14:paraId="791A6625" w14:textId="77777777" w:rsidR="00C32D05" w:rsidRPr="00C32D05" w:rsidRDefault="00C32D05" w:rsidP="00C32D05">
      <w:pPr>
        <w:spacing w:before="20" w:after="20"/>
        <w:ind w:firstLine="567"/>
        <w:jc w:val="both"/>
        <w:rPr>
          <w:sz w:val="28"/>
          <w:szCs w:val="28"/>
          <w:lang w:val="af-ZA" w:eastAsia="af-ZA"/>
        </w:rPr>
      </w:pPr>
      <w:r w:rsidRPr="00C32D05">
        <w:rPr>
          <w:sz w:val="28"/>
          <w:szCs w:val="28"/>
          <w:lang w:val="af-ZA" w:eastAsia="af-ZA"/>
        </w:rPr>
        <w:t>- Hình thức sử dụng: Sử dụng riêng.</w:t>
      </w:r>
    </w:p>
    <w:p w14:paraId="04CD8318" w14:textId="77777777" w:rsidR="00C32D05" w:rsidRPr="00C32D05" w:rsidRDefault="00C32D05" w:rsidP="00C32D05">
      <w:pPr>
        <w:tabs>
          <w:tab w:val="left" w:pos="3175"/>
        </w:tabs>
        <w:spacing w:before="20" w:after="20"/>
        <w:ind w:firstLine="567"/>
        <w:jc w:val="both"/>
        <w:rPr>
          <w:sz w:val="28"/>
          <w:szCs w:val="28"/>
          <w:lang w:val="af-ZA" w:eastAsia="af-ZA"/>
        </w:rPr>
      </w:pPr>
      <w:r w:rsidRPr="00C32D05">
        <w:rPr>
          <w:sz w:val="28"/>
          <w:szCs w:val="28"/>
          <w:lang w:val="af-ZA" w:eastAsia="af-ZA"/>
        </w:rPr>
        <w:t>- Thời hạn sử dụng đất: Lâu dài.</w:t>
      </w:r>
    </w:p>
    <w:p w14:paraId="5B2AE7B0" w14:textId="40480848" w:rsidR="00C32D05" w:rsidRPr="00C32D05" w:rsidRDefault="00C32D05" w:rsidP="00C32D05">
      <w:pPr>
        <w:spacing w:before="20" w:after="20"/>
        <w:ind w:firstLine="567"/>
        <w:jc w:val="both"/>
        <w:rPr>
          <w:color w:val="000000"/>
          <w:sz w:val="28"/>
          <w:szCs w:val="28"/>
          <w:lang w:val="af-ZA" w:eastAsia="af-ZA"/>
        </w:rPr>
      </w:pPr>
      <w:r w:rsidRPr="00C32D05">
        <w:rPr>
          <w:color w:val="000000"/>
          <w:sz w:val="28"/>
          <w:szCs w:val="28"/>
          <w:lang w:val="af-ZA" w:eastAsia="af-ZA"/>
        </w:rPr>
        <w:t>- Số lượng: 2</w:t>
      </w:r>
      <w:r w:rsidR="00A30F03">
        <w:rPr>
          <w:color w:val="000000"/>
          <w:sz w:val="28"/>
          <w:szCs w:val="28"/>
          <w:lang w:val="af-ZA" w:eastAsia="af-ZA"/>
        </w:rPr>
        <w:t>5</w:t>
      </w:r>
      <w:r w:rsidRPr="00C32D05">
        <w:rPr>
          <w:color w:val="000000"/>
          <w:sz w:val="28"/>
          <w:szCs w:val="28"/>
          <w:lang w:val="af-ZA" w:eastAsia="af-ZA"/>
        </w:rPr>
        <w:t xml:space="preserve"> lô đất.</w:t>
      </w:r>
    </w:p>
    <w:p w14:paraId="18073F14" w14:textId="77777777" w:rsidR="00C32D05" w:rsidRPr="00C32D05" w:rsidRDefault="00C32D05" w:rsidP="00C32D05">
      <w:pPr>
        <w:spacing w:before="20" w:after="20"/>
        <w:ind w:firstLine="567"/>
        <w:jc w:val="both"/>
        <w:rPr>
          <w:bCs/>
          <w:sz w:val="28"/>
          <w:szCs w:val="28"/>
          <w:lang w:val="af-ZA" w:eastAsia="af-ZA"/>
        </w:rPr>
      </w:pPr>
      <w:r w:rsidRPr="00C32D05">
        <w:rPr>
          <w:bCs/>
          <w:sz w:val="28"/>
          <w:szCs w:val="28"/>
          <w:lang w:val="af-ZA" w:eastAsia="af-ZA"/>
        </w:rPr>
        <w:t xml:space="preserve">+ Người có tài sản đấu giá: Trung tâm Phát triển quỹ đất thị xã Hương Trà.  </w:t>
      </w:r>
    </w:p>
    <w:p w14:paraId="2F0F815B" w14:textId="02107F98" w:rsidR="00E05928" w:rsidRPr="00C32D05" w:rsidRDefault="00E05928" w:rsidP="00835414">
      <w:pPr>
        <w:pStyle w:val="BodyTextIndent"/>
        <w:spacing w:before="40" w:after="40"/>
        <w:ind w:left="0" w:firstLine="567"/>
        <w:jc w:val="both"/>
        <w:rPr>
          <w:rFonts w:ascii="Times New Roman" w:hAnsi="Times New Roman"/>
          <w:b/>
          <w:bCs/>
          <w:sz w:val="28"/>
          <w:szCs w:val="28"/>
        </w:rPr>
      </w:pPr>
      <w:r w:rsidRPr="00C32D05">
        <w:rPr>
          <w:rFonts w:ascii="Times New Roman" w:hAnsi="Times New Roman"/>
          <w:b/>
          <w:bCs/>
          <w:sz w:val="28"/>
          <w:szCs w:val="28"/>
        </w:rPr>
        <w:t>II. MỨC GIÁ KHỞI ĐIỂM, TIỀN ĐẶT TRƯỚC, BƯỚC GIÁ ĐỂ ĐẤU GIÁ QUYỀN SỬ DỤNG ĐẤT</w:t>
      </w:r>
    </w:p>
    <w:tbl>
      <w:tblPr>
        <w:tblW w:w="0" w:type="auto"/>
        <w:tblInd w:w="-1026" w:type="dxa"/>
        <w:tblLook w:val="04A0" w:firstRow="1" w:lastRow="0" w:firstColumn="1" w:lastColumn="0" w:noHBand="0" w:noVBand="1"/>
      </w:tblPr>
      <w:tblGrid>
        <w:gridCol w:w="595"/>
        <w:gridCol w:w="717"/>
        <w:gridCol w:w="625"/>
        <w:gridCol w:w="562"/>
        <w:gridCol w:w="1677"/>
        <w:gridCol w:w="938"/>
        <w:gridCol w:w="1112"/>
        <w:gridCol w:w="1490"/>
        <w:gridCol w:w="1251"/>
        <w:gridCol w:w="1135"/>
        <w:gridCol w:w="554"/>
      </w:tblGrid>
      <w:tr w:rsidR="00A30F03" w:rsidRPr="00742E0E" w14:paraId="602E1546" w14:textId="77777777" w:rsidTr="009F3C35">
        <w:trPr>
          <w:trHeight w:val="480"/>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1EBD85" w14:textId="77777777" w:rsidR="00A30F03" w:rsidRPr="007101CB" w:rsidRDefault="00A30F03" w:rsidP="009F3C35">
            <w:pPr>
              <w:jc w:val="center"/>
              <w:rPr>
                <w:b/>
                <w:bCs/>
                <w:color w:val="000000"/>
                <w:sz w:val="20"/>
                <w:szCs w:val="20"/>
              </w:rPr>
            </w:pPr>
            <w:r w:rsidRPr="007101CB">
              <w:rPr>
                <w:b/>
                <w:bCs/>
                <w:color w:val="000000"/>
                <w:sz w:val="20"/>
                <w:szCs w:val="20"/>
              </w:rPr>
              <w:t>STT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597DBE" w14:textId="77777777" w:rsidR="00A30F03" w:rsidRPr="007101CB" w:rsidRDefault="00A30F03" w:rsidP="009F3C35">
            <w:pPr>
              <w:jc w:val="center"/>
              <w:rPr>
                <w:b/>
                <w:bCs/>
                <w:color w:val="000000"/>
                <w:sz w:val="20"/>
                <w:szCs w:val="20"/>
              </w:rPr>
            </w:pPr>
            <w:r w:rsidRPr="007101CB">
              <w:rPr>
                <w:b/>
                <w:bCs/>
                <w:color w:val="000000"/>
                <w:sz w:val="20"/>
                <w:szCs w:val="20"/>
              </w:rPr>
              <w:t>Ký hiệu</w:t>
            </w:r>
            <w:r w:rsidRPr="007101CB">
              <w:rPr>
                <w:b/>
                <w:bCs/>
                <w:color w:val="000000"/>
                <w:sz w:val="20"/>
                <w:szCs w:val="20"/>
              </w:rPr>
              <w:br/>
              <w:t xml:space="preserve"> lô đất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39C77B" w14:textId="77777777" w:rsidR="00A30F03" w:rsidRPr="007101CB" w:rsidRDefault="00A30F03" w:rsidP="009F3C35">
            <w:pPr>
              <w:jc w:val="center"/>
              <w:rPr>
                <w:b/>
                <w:bCs/>
                <w:color w:val="000000"/>
                <w:sz w:val="20"/>
                <w:szCs w:val="20"/>
              </w:rPr>
            </w:pPr>
            <w:r w:rsidRPr="007101CB">
              <w:rPr>
                <w:b/>
                <w:bCs/>
                <w:color w:val="000000"/>
                <w:sz w:val="20"/>
                <w:szCs w:val="20"/>
              </w:rPr>
              <w:t xml:space="preserve">Số thửa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A66AE9" w14:textId="77777777" w:rsidR="00A30F03" w:rsidRPr="007101CB" w:rsidRDefault="00A30F03" w:rsidP="009F3C35">
            <w:pPr>
              <w:jc w:val="center"/>
              <w:rPr>
                <w:b/>
                <w:bCs/>
                <w:color w:val="000000"/>
                <w:sz w:val="20"/>
                <w:szCs w:val="20"/>
              </w:rPr>
            </w:pPr>
            <w:r w:rsidRPr="007101CB">
              <w:rPr>
                <w:b/>
                <w:bCs/>
                <w:color w:val="000000"/>
                <w:sz w:val="20"/>
                <w:szCs w:val="20"/>
              </w:rPr>
              <w:t xml:space="preserve">Tờ bản đồ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05372" w14:textId="77777777" w:rsidR="00A30F03" w:rsidRPr="007101CB" w:rsidRDefault="00A30F03" w:rsidP="009F3C35">
            <w:pPr>
              <w:jc w:val="center"/>
              <w:rPr>
                <w:b/>
                <w:bCs/>
                <w:color w:val="000000"/>
                <w:sz w:val="20"/>
                <w:szCs w:val="20"/>
              </w:rPr>
            </w:pPr>
            <w:r w:rsidRPr="007101CB">
              <w:rPr>
                <w:b/>
                <w:bCs/>
                <w:color w:val="000000"/>
                <w:sz w:val="20"/>
                <w:szCs w:val="20"/>
              </w:rPr>
              <w:t>Khu vực - vị trí</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6E1E58" w14:textId="77777777" w:rsidR="00A30F03" w:rsidRPr="007101CB" w:rsidRDefault="00A30F03" w:rsidP="009F3C35">
            <w:pPr>
              <w:jc w:val="center"/>
              <w:rPr>
                <w:b/>
                <w:bCs/>
                <w:color w:val="000000"/>
                <w:sz w:val="20"/>
                <w:szCs w:val="20"/>
              </w:rPr>
            </w:pPr>
            <w:r w:rsidRPr="007101CB">
              <w:rPr>
                <w:b/>
                <w:bCs/>
                <w:color w:val="000000"/>
                <w:sz w:val="20"/>
                <w:szCs w:val="20"/>
              </w:rPr>
              <w:t xml:space="preserve"> Diện tích (m</w:t>
            </w:r>
            <w:r w:rsidRPr="007101CB">
              <w:rPr>
                <w:b/>
                <w:bCs/>
                <w:color w:val="000000"/>
                <w:sz w:val="20"/>
                <w:szCs w:val="20"/>
                <w:vertAlign w:val="superscript"/>
              </w:rPr>
              <w:t>2</w:t>
            </w:r>
            <w:r w:rsidRPr="007101CB">
              <w:rPr>
                <w:b/>
                <w:bCs/>
                <w:color w:val="000000"/>
                <w:sz w:val="20"/>
                <w:szCs w:val="20"/>
              </w:rPr>
              <w:t xml:space="preserve">)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8EFF51" w14:textId="77777777" w:rsidR="00A30F03" w:rsidRPr="007101CB" w:rsidRDefault="00A30F03" w:rsidP="009F3C35">
            <w:pPr>
              <w:jc w:val="center"/>
              <w:rPr>
                <w:b/>
                <w:bCs/>
                <w:color w:val="000000"/>
                <w:sz w:val="20"/>
                <w:szCs w:val="20"/>
              </w:rPr>
            </w:pPr>
            <w:r w:rsidRPr="007101CB">
              <w:rPr>
                <w:b/>
                <w:bCs/>
                <w:color w:val="000000"/>
                <w:sz w:val="20"/>
                <w:szCs w:val="20"/>
              </w:rPr>
              <w:t>Giá đất cụ thể  (đồng/m</w:t>
            </w:r>
            <w:r w:rsidRPr="007101CB">
              <w:rPr>
                <w:b/>
                <w:bCs/>
                <w:color w:val="000000"/>
                <w:sz w:val="20"/>
                <w:szCs w:val="20"/>
                <w:vertAlign w:val="superscript"/>
              </w:rPr>
              <w:t>2</w:t>
            </w:r>
            <w:r w:rsidRPr="007101CB">
              <w:rPr>
                <w:b/>
                <w:bCs/>
                <w:color w:val="000000"/>
                <w:sz w:val="20"/>
                <w:szCs w:val="20"/>
              </w:rPr>
              <w: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E5AF1A" w14:textId="77777777" w:rsidR="00A30F03" w:rsidRPr="007101CB" w:rsidRDefault="00A30F03" w:rsidP="009F3C35">
            <w:pPr>
              <w:jc w:val="center"/>
              <w:rPr>
                <w:b/>
                <w:bCs/>
                <w:color w:val="000000"/>
                <w:sz w:val="20"/>
                <w:szCs w:val="20"/>
              </w:rPr>
            </w:pPr>
            <w:r w:rsidRPr="007101CB">
              <w:rPr>
                <w:b/>
                <w:bCs/>
                <w:color w:val="000000"/>
                <w:sz w:val="20"/>
                <w:szCs w:val="20"/>
              </w:rPr>
              <w:t>Giá khởi điểm (đồng)</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7B48C6" w14:textId="77777777" w:rsidR="00A30F03" w:rsidRPr="007101CB" w:rsidRDefault="00A30F03" w:rsidP="009F3C35">
            <w:pPr>
              <w:jc w:val="center"/>
              <w:rPr>
                <w:b/>
                <w:bCs/>
                <w:color w:val="000000"/>
                <w:sz w:val="20"/>
                <w:szCs w:val="20"/>
              </w:rPr>
            </w:pPr>
            <w:r w:rsidRPr="007101CB">
              <w:rPr>
                <w:b/>
                <w:bCs/>
                <w:color w:val="000000"/>
                <w:sz w:val="20"/>
                <w:szCs w:val="20"/>
              </w:rPr>
              <w:t>Tiền đặt trước (đồng)</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A37C9F" w14:textId="77777777" w:rsidR="00A30F03" w:rsidRPr="007101CB" w:rsidRDefault="00A30F03" w:rsidP="009F3C35">
            <w:pPr>
              <w:jc w:val="center"/>
              <w:rPr>
                <w:b/>
                <w:bCs/>
                <w:color w:val="000000"/>
                <w:sz w:val="20"/>
                <w:szCs w:val="20"/>
              </w:rPr>
            </w:pPr>
            <w:r w:rsidRPr="007101CB">
              <w:rPr>
                <w:b/>
                <w:bCs/>
                <w:color w:val="000000"/>
                <w:sz w:val="20"/>
                <w:szCs w:val="20"/>
              </w:rPr>
              <w:t>Bước giá (đồng)</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F08514" w14:textId="77777777" w:rsidR="00A30F03" w:rsidRPr="007101CB" w:rsidRDefault="00A30F03" w:rsidP="009F3C35">
            <w:pPr>
              <w:jc w:val="center"/>
              <w:rPr>
                <w:b/>
                <w:bCs/>
                <w:color w:val="000000"/>
                <w:sz w:val="20"/>
                <w:szCs w:val="20"/>
              </w:rPr>
            </w:pPr>
            <w:r w:rsidRPr="007101CB">
              <w:rPr>
                <w:b/>
                <w:bCs/>
                <w:color w:val="000000"/>
                <w:sz w:val="20"/>
                <w:szCs w:val="20"/>
              </w:rPr>
              <w:t>Ghi chú</w:t>
            </w:r>
          </w:p>
        </w:tc>
      </w:tr>
      <w:tr w:rsidR="00A30F03" w:rsidRPr="00742E0E" w14:paraId="414B3F5F" w14:textId="77777777" w:rsidTr="009F3C35">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F3036F" w14:textId="77777777" w:rsidR="00A30F03" w:rsidRPr="007101CB" w:rsidRDefault="00A30F03" w:rsidP="009F3C3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D7A479" w14:textId="77777777" w:rsidR="00A30F03" w:rsidRPr="007101CB" w:rsidRDefault="00A30F03" w:rsidP="009F3C3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CD860F" w14:textId="77777777" w:rsidR="00A30F03" w:rsidRPr="007101CB" w:rsidRDefault="00A30F03" w:rsidP="009F3C3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9CA799" w14:textId="77777777" w:rsidR="00A30F03" w:rsidRPr="007101CB" w:rsidRDefault="00A30F03" w:rsidP="009F3C3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D64A43" w14:textId="77777777" w:rsidR="00A30F03" w:rsidRPr="007101CB" w:rsidRDefault="00A30F03" w:rsidP="009F3C3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EBB03A" w14:textId="77777777" w:rsidR="00A30F03" w:rsidRPr="007101CB" w:rsidRDefault="00A30F03" w:rsidP="009F3C3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D46A47" w14:textId="77777777" w:rsidR="00A30F03" w:rsidRPr="007101CB" w:rsidRDefault="00A30F03" w:rsidP="009F3C3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FDEB06" w14:textId="77777777" w:rsidR="00A30F03" w:rsidRPr="007101CB" w:rsidRDefault="00A30F03" w:rsidP="009F3C3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2E3F18" w14:textId="77777777" w:rsidR="00A30F03" w:rsidRPr="007101CB" w:rsidRDefault="00A30F03" w:rsidP="009F3C3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371D37" w14:textId="77777777" w:rsidR="00A30F03" w:rsidRPr="007101CB" w:rsidRDefault="00A30F03" w:rsidP="009F3C3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6881E0" w14:textId="77777777" w:rsidR="00A30F03" w:rsidRPr="007101CB" w:rsidRDefault="00A30F03" w:rsidP="009F3C35">
            <w:pPr>
              <w:rPr>
                <w:b/>
                <w:bCs/>
                <w:color w:val="000000"/>
                <w:sz w:val="20"/>
                <w:szCs w:val="20"/>
              </w:rPr>
            </w:pPr>
          </w:p>
        </w:tc>
      </w:tr>
      <w:tr w:rsidR="00A30F03" w:rsidRPr="00742E0E" w14:paraId="4264CE33" w14:textId="77777777" w:rsidTr="009F3C35">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CB06E9" w14:textId="77777777" w:rsidR="00A30F03" w:rsidRPr="007101CB" w:rsidRDefault="00A30F03" w:rsidP="009F3C3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D50BF5" w14:textId="77777777" w:rsidR="00A30F03" w:rsidRPr="007101CB" w:rsidRDefault="00A30F03" w:rsidP="009F3C3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38A4D4" w14:textId="77777777" w:rsidR="00A30F03" w:rsidRPr="007101CB" w:rsidRDefault="00A30F03" w:rsidP="009F3C3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17FEED" w14:textId="77777777" w:rsidR="00A30F03" w:rsidRPr="007101CB" w:rsidRDefault="00A30F03" w:rsidP="009F3C3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9BC6DB" w14:textId="77777777" w:rsidR="00A30F03" w:rsidRPr="007101CB" w:rsidRDefault="00A30F03" w:rsidP="009F3C3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288F35" w14:textId="77777777" w:rsidR="00A30F03" w:rsidRPr="007101CB" w:rsidRDefault="00A30F03" w:rsidP="009F3C3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0AC151" w14:textId="77777777" w:rsidR="00A30F03" w:rsidRPr="007101CB" w:rsidRDefault="00A30F03" w:rsidP="009F3C3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A70AD5" w14:textId="77777777" w:rsidR="00A30F03" w:rsidRPr="007101CB" w:rsidRDefault="00A30F03" w:rsidP="009F3C3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574F04" w14:textId="77777777" w:rsidR="00A30F03" w:rsidRPr="007101CB" w:rsidRDefault="00A30F03" w:rsidP="009F3C3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7F2ACB" w14:textId="77777777" w:rsidR="00A30F03" w:rsidRPr="007101CB" w:rsidRDefault="00A30F03" w:rsidP="009F3C3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995529" w14:textId="77777777" w:rsidR="00A30F03" w:rsidRPr="007101CB" w:rsidRDefault="00A30F03" w:rsidP="009F3C35">
            <w:pPr>
              <w:rPr>
                <w:b/>
                <w:bCs/>
                <w:color w:val="000000"/>
                <w:sz w:val="20"/>
                <w:szCs w:val="20"/>
              </w:rPr>
            </w:pPr>
          </w:p>
        </w:tc>
      </w:tr>
      <w:tr w:rsidR="00A30F03" w:rsidRPr="00742E0E" w14:paraId="3D1D3912" w14:textId="77777777" w:rsidTr="009F3C35">
        <w:trPr>
          <w:trHeight w:val="370"/>
        </w:trPr>
        <w:tc>
          <w:tcPr>
            <w:tcW w:w="0" w:type="auto"/>
            <w:gridSpan w:val="11"/>
            <w:tcBorders>
              <w:top w:val="nil"/>
              <w:left w:val="single" w:sz="4" w:space="0" w:color="auto"/>
              <w:bottom w:val="single" w:sz="4" w:space="0" w:color="auto"/>
              <w:right w:val="single" w:sz="4" w:space="0" w:color="auto"/>
            </w:tcBorders>
            <w:shd w:val="clear" w:color="auto" w:fill="auto"/>
            <w:noWrap/>
            <w:vAlign w:val="center"/>
            <w:hideMark/>
          </w:tcPr>
          <w:p w14:paraId="30475F3B" w14:textId="77777777" w:rsidR="00A30F03" w:rsidRPr="007101CB" w:rsidRDefault="00A30F03" w:rsidP="009F3C35">
            <w:pPr>
              <w:rPr>
                <w:color w:val="000000"/>
                <w:sz w:val="20"/>
                <w:szCs w:val="20"/>
              </w:rPr>
            </w:pPr>
            <w:r w:rsidRPr="007101CB">
              <w:rPr>
                <w:b/>
                <w:bCs/>
                <w:color w:val="000000"/>
                <w:sz w:val="20"/>
                <w:szCs w:val="20"/>
              </w:rPr>
              <w:t>I./ KHU DÂN CƯ TỔ DÂN PHỐ LẠI BẰNG 2, PHƯỜNG HƯƠNG VÂN: 13 LÔ.</w:t>
            </w:r>
          </w:p>
        </w:tc>
      </w:tr>
      <w:tr w:rsidR="00A30F03" w:rsidRPr="00742E0E" w14:paraId="3591DD13" w14:textId="77777777" w:rsidTr="009F3C35">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25232AD4" w14:textId="77777777" w:rsidR="00A30F03" w:rsidRPr="007101CB" w:rsidRDefault="00A30F03" w:rsidP="009F3C35">
            <w:pPr>
              <w:jc w:val="center"/>
              <w:rPr>
                <w:color w:val="000000"/>
                <w:sz w:val="20"/>
                <w:szCs w:val="20"/>
              </w:rPr>
            </w:pPr>
            <w:r w:rsidRPr="007101CB">
              <w:rPr>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512EBED6" w14:textId="77777777" w:rsidR="00A30F03" w:rsidRPr="007101CB" w:rsidRDefault="00A30F03" w:rsidP="009F3C35">
            <w:pPr>
              <w:jc w:val="center"/>
              <w:rPr>
                <w:color w:val="000000"/>
                <w:sz w:val="20"/>
                <w:szCs w:val="20"/>
              </w:rPr>
            </w:pPr>
            <w:r w:rsidRPr="007101CB">
              <w:rPr>
                <w:color w:val="000000"/>
                <w:sz w:val="20"/>
                <w:szCs w:val="20"/>
              </w:rPr>
              <w:t>A2.05</w:t>
            </w:r>
          </w:p>
        </w:tc>
        <w:tc>
          <w:tcPr>
            <w:tcW w:w="0" w:type="auto"/>
            <w:tcBorders>
              <w:top w:val="nil"/>
              <w:left w:val="nil"/>
              <w:bottom w:val="single" w:sz="4" w:space="0" w:color="auto"/>
              <w:right w:val="single" w:sz="4" w:space="0" w:color="auto"/>
            </w:tcBorders>
            <w:shd w:val="clear" w:color="auto" w:fill="auto"/>
            <w:noWrap/>
            <w:vAlign w:val="center"/>
            <w:hideMark/>
          </w:tcPr>
          <w:p w14:paraId="095BFDF3" w14:textId="77777777" w:rsidR="00A30F03" w:rsidRPr="007101CB" w:rsidRDefault="00A30F03" w:rsidP="009F3C35">
            <w:pPr>
              <w:jc w:val="center"/>
              <w:rPr>
                <w:color w:val="000000"/>
                <w:sz w:val="20"/>
                <w:szCs w:val="20"/>
              </w:rPr>
            </w:pPr>
            <w:r w:rsidRPr="007101CB">
              <w:rPr>
                <w:color w:val="000000"/>
                <w:sz w:val="20"/>
                <w:szCs w:val="20"/>
              </w:rPr>
              <w:t>132</w:t>
            </w:r>
          </w:p>
        </w:tc>
        <w:tc>
          <w:tcPr>
            <w:tcW w:w="0" w:type="auto"/>
            <w:tcBorders>
              <w:top w:val="nil"/>
              <w:left w:val="nil"/>
              <w:bottom w:val="single" w:sz="4" w:space="0" w:color="auto"/>
              <w:right w:val="single" w:sz="4" w:space="0" w:color="auto"/>
            </w:tcBorders>
            <w:shd w:val="clear" w:color="000000" w:fill="FFFFFF"/>
            <w:noWrap/>
            <w:vAlign w:val="center"/>
            <w:hideMark/>
          </w:tcPr>
          <w:p w14:paraId="2929FD77" w14:textId="77777777" w:rsidR="00A30F03" w:rsidRPr="007101CB" w:rsidRDefault="00A30F03" w:rsidP="009F3C35">
            <w:pPr>
              <w:jc w:val="center"/>
              <w:rPr>
                <w:color w:val="000000"/>
                <w:sz w:val="20"/>
                <w:szCs w:val="20"/>
              </w:rPr>
            </w:pPr>
            <w:r w:rsidRPr="007101CB">
              <w:rPr>
                <w:color w:val="000000"/>
                <w:sz w:val="20"/>
                <w:szCs w:val="20"/>
              </w:rPr>
              <w:t>51</w:t>
            </w:r>
          </w:p>
        </w:tc>
        <w:tc>
          <w:tcPr>
            <w:tcW w:w="0" w:type="auto"/>
            <w:tcBorders>
              <w:top w:val="nil"/>
              <w:left w:val="nil"/>
              <w:bottom w:val="single" w:sz="4" w:space="0" w:color="auto"/>
              <w:right w:val="single" w:sz="4" w:space="0" w:color="auto"/>
            </w:tcBorders>
            <w:shd w:val="clear" w:color="auto" w:fill="auto"/>
            <w:vAlign w:val="center"/>
            <w:hideMark/>
          </w:tcPr>
          <w:p w14:paraId="4AED7BD2" w14:textId="77777777" w:rsidR="00A30F03" w:rsidRPr="007101CB" w:rsidRDefault="00A30F03" w:rsidP="009F3C35">
            <w:pPr>
              <w:jc w:val="center"/>
              <w:rPr>
                <w:color w:val="000000"/>
                <w:sz w:val="20"/>
                <w:szCs w:val="20"/>
              </w:rPr>
            </w:pPr>
            <w:r w:rsidRPr="007101CB">
              <w:rPr>
                <w:color w:val="000000"/>
                <w:sz w:val="20"/>
                <w:szCs w:val="20"/>
              </w:rPr>
              <w:t xml:space="preserve">Vị trí 1, hai mặt tiền đường quy hoạch 9m và </w:t>
            </w:r>
            <w:r w:rsidRPr="007101CB">
              <w:rPr>
                <w:color w:val="000000"/>
                <w:sz w:val="20"/>
                <w:szCs w:val="20"/>
              </w:rPr>
              <w:lastRenderedPageBreak/>
              <w:t>đường thoát hiểm rộng 4m</w:t>
            </w:r>
          </w:p>
        </w:tc>
        <w:tc>
          <w:tcPr>
            <w:tcW w:w="0" w:type="auto"/>
            <w:tcBorders>
              <w:top w:val="nil"/>
              <w:left w:val="nil"/>
              <w:bottom w:val="single" w:sz="4" w:space="0" w:color="auto"/>
              <w:right w:val="single" w:sz="4" w:space="0" w:color="auto"/>
            </w:tcBorders>
            <w:shd w:val="clear" w:color="auto" w:fill="auto"/>
            <w:vAlign w:val="center"/>
            <w:hideMark/>
          </w:tcPr>
          <w:p w14:paraId="13B40CF8" w14:textId="77777777" w:rsidR="00A30F03" w:rsidRPr="007101CB" w:rsidRDefault="00A30F03" w:rsidP="009F3C35">
            <w:pPr>
              <w:jc w:val="center"/>
              <w:rPr>
                <w:color w:val="000000"/>
                <w:sz w:val="20"/>
                <w:szCs w:val="20"/>
              </w:rPr>
            </w:pPr>
            <w:r w:rsidRPr="007101CB">
              <w:rPr>
                <w:color w:val="000000"/>
                <w:sz w:val="20"/>
                <w:szCs w:val="20"/>
              </w:rPr>
              <w:lastRenderedPageBreak/>
              <w:t>234,5</w:t>
            </w:r>
          </w:p>
        </w:tc>
        <w:tc>
          <w:tcPr>
            <w:tcW w:w="0" w:type="auto"/>
            <w:tcBorders>
              <w:top w:val="nil"/>
              <w:left w:val="nil"/>
              <w:bottom w:val="single" w:sz="4" w:space="0" w:color="auto"/>
              <w:right w:val="single" w:sz="4" w:space="0" w:color="auto"/>
            </w:tcBorders>
            <w:shd w:val="clear" w:color="auto" w:fill="auto"/>
            <w:noWrap/>
            <w:vAlign w:val="center"/>
            <w:hideMark/>
          </w:tcPr>
          <w:p w14:paraId="7D624C39" w14:textId="77777777" w:rsidR="00A30F03" w:rsidRPr="007101CB" w:rsidRDefault="00A30F03" w:rsidP="009F3C35">
            <w:pPr>
              <w:jc w:val="center"/>
              <w:rPr>
                <w:color w:val="000000"/>
                <w:sz w:val="20"/>
                <w:szCs w:val="20"/>
              </w:rPr>
            </w:pPr>
            <w:r w:rsidRPr="007101CB">
              <w:rPr>
                <w:color w:val="000000"/>
                <w:sz w:val="20"/>
                <w:szCs w:val="20"/>
              </w:rPr>
              <w:t>2.500.000</w:t>
            </w:r>
          </w:p>
        </w:tc>
        <w:tc>
          <w:tcPr>
            <w:tcW w:w="0" w:type="auto"/>
            <w:tcBorders>
              <w:top w:val="nil"/>
              <w:left w:val="nil"/>
              <w:bottom w:val="single" w:sz="4" w:space="0" w:color="auto"/>
              <w:right w:val="single" w:sz="4" w:space="0" w:color="auto"/>
            </w:tcBorders>
            <w:shd w:val="clear" w:color="auto" w:fill="auto"/>
            <w:noWrap/>
            <w:vAlign w:val="center"/>
            <w:hideMark/>
          </w:tcPr>
          <w:p w14:paraId="3F132782" w14:textId="77777777" w:rsidR="00A30F03" w:rsidRPr="007101CB" w:rsidRDefault="00A30F03" w:rsidP="009F3C35">
            <w:pPr>
              <w:jc w:val="center"/>
              <w:rPr>
                <w:color w:val="000000"/>
                <w:sz w:val="20"/>
                <w:szCs w:val="20"/>
              </w:rPr>
            </w:pPr>
            <w:r w:rsidRPr="007101CB">
              <w:rPr>
                <w:color w:val="000000"/>
                <w:sz w:val="20"/>
                <w:szCs w:val="20"/>
              </w:rPr>
              <w:t>586.250.000</w:t>
            </w:r>
          </w:p>
        </w:tc>
        <w:tc>
          <w:tcPr>
            <w:tcW w:w="0" w:type="auto"/>
            <w:tcBorders>
              <w:top w:val="nil"/>
              <w:left w:val="nil"/>
              <w:bottom w:val="single" w:sz="4" w:space="0" w:color="auto"/>
              <w:right w:val="single" w:sz="4" w:space="0" w:color="auto"/>
            </w:tcBorders>
            <w:shd w:val="clear" w:color="auto" w:fill="auto"/>
            <w:noWrap/>
            <w:vAlign w:val="center"/>
            <w:hideMark/>
          </w:tcPr>
          <w:p w14:paraId="5CDF895B" w14:textId="77777777" w:rsidR="00A30F03" w:rsidRPr="007101CB" w:rsidRDefault="00A30F03" w:rsidP="009F3C35">
            <w:pPr>
              <w:jc w:val="center"/>
              <w:rPr>
                <w:color w:val="000000"/>
                <w:sz w:val="20"/>
                <w:szCs w:val="20"/>
              </w:rPr>
            </w:pPr>
            <w:r w:rsidRPr="007101CB">
              <w:rPr>
                <w:color w:val="000000"/>
                <w:sz w:val="20"/>
                <w:szCs w:val="20"/>
              </w:rPr>
              <w:t>117.250.000</w:t>
            </w:r>
          </w:p>
        </w:tc>
        <w:tc>
          <w:tcPr>
            <w:tcW w:w="0" w:type="auto"/>
            <w:tcBorders>
              <w:top w:val="nil"/>
              <w:left w:val="nil"/>
              <w:bottom w:val="single" w:sz="4" w:space="0" w:color="auto"/>
              <w:right w:val="single" w:sz="4" w:space="0" w:color="auto"/>
            </w:tcBorders>
            <w:shd w:val="clear" w:color="auto" w:fill="auto"/>
            <w:vAlign w:val="center"/>
            <w:hideMark/>
          </w:tcPr>
          <w:p w14:paraId="06A54DD1" w14:textId="77777777" w:rsidR="00A30F03" w:rsidRPr="007101CB" w:rsidRDefault="00A30F03" w:rsidP="009F3C35">
            <w:pPr>
              <w:jc w:val="right"/>
              <w:rPr>
                <w:color w:val="000000"/>
                <w:sz w:val="20"/>
                <w:szCs w:val="20"/>
                <w:lang w:val="af-ZA" w:eastAsia="af-ZA"/>
              </w:rPr>
            </w:pPr>
            <w:r w:rsidRPr="007101CB">
              <w:rPr>
                <w:color w:val="000000"/>
                <w:sz w:val="20"/>
                <w:szCs w:val="20"/>
                <w:lang w:val="af-ZA" w:eastAsia="af-ZA"/>
              </w:rPr>
              <w:t>20.000.000</w:t>
            </w:r>
          </w:p>
        </w:tc>
        <w:tc>
          <w:tcPr>
            <w:tcW w:w="0" w:type="auto"/>
            <w:tcBorders>
              <w:top w:val="nil"/>
              <w:left w:val="nil"/>
              <w:bottom w:val="single" w:sz="4" w:space="0" w:color="auto"/>
              <w:right w:val="single" w:sz="4" w:space="0" w:color="auto"/>
            </w:tcBorders>
            <w:shd w:val="clear" w:color="auto" w:fill="auto"/>
            <w:vAlign w:val="center"/>
            <w:hideMark/>
          </w:tcPr>
          <w:p w14:paraId="0EA6F1AB" w14:textId="77777777" w:rsidR="00A30F03" w:rsidRPr="007101CB" w:rsidRDefault="00A30F03" w:rsidP="009F3C35">
            <w:pPr>
              <w:jc w:val="center"/>
              <w:rPr>
                <w:color w:val="000000"/>
                <w:sz w:val="20"/>
                <w:szCs w:val="20"/>
              </w:rPr>
            </w:pPr>
          </w:p>
        </w:tc>
      </w:tr>
      <w:tr w:rsidR="00A30F03" w:rsidRPr="00742E0E" w14:paraId="5699EFCA" w14:textId="77777777" w:rsidTr="009F3C35">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tcPr>
          <w:p w14:paraId="37DB0555" w14:textId="77777777" w:rsidR="00A30F03" w:rsidRPr="007101CB" w:rsidRDefault="00A30F03" w:rsidP="009F3C35">
            <w:pPr>
              <w:jc w:val="center"/>
              <w:rPr>
                <w:color w:val="000000"/>
                <w:sz w:val="20"/>
                <w:szCs w:val="20"/>
              </w:rPr>
            </w:pPr>
            <w:r w:rsidRPr="007101CB">
              <w:rPr>
                <w:color w:val="000000"/>
                <w:sz w:val="20"/>
                <w:szCs w:val="20"/>
              </w:rPr>
              <w:lastRenderedPageBreak/>
              <w:t>2</w:t>
            </w:r>
          </w:p>
        </w:tc>
        <w:tc>
          <w:tcPr>
            <w:tcW w:w="0" w:type="auto"/>
            <w:tcBorders>
              <w:top w:val="nil"/>
              <w:left w:val="nil"/>
              <w:bottom w:val="single" w:sz="4" w:space="0" w:color="auto"/>
              <w:right w:val="single" w:sz="4" w:space="0" w:color="auto"/>
            </w:tcBorders>
            <w:shd w:val="clear" w:color="auto" w:fill="auto"/>
            <w:noWrap/>
            <w:vAlign w:val="center"/>
            <w:hideMark/>
          </w:tcPr>
          <w:p w14:paraId="68686924" w14:textId="77777777" w:rsidR="00A30F03" w:rsidRPr="007101CB" w:rsidRDefault="00A30F03" w:rsidP="009F3C35">
            <w:pPr>
              <w:jc w:val="center"/>
              <w:rPr>
                <w:color w:val="000000"/>
                <w:sz w:val="20"/>
                <w:szCs w:val="20"/>
              </w:rPr>
            </w:pPr>
            <w:r w:rsidRPr="007101CB">
              <w:rPr>
                <w:color w:val="000000"/>
                <w:sz w:val="20"/>
                <w:szCs w:val="20"/>
              </w:rPr>
              <w:t>A2.06</w:t>
            </w:r>
          </w:p>
        </w:tc>
        <w:tc>
          <w:tcPr>
            <w:tcW w:w="0" w:type="auto"/>
            <w:tcBorders>
              <w:top w:val="nil"/>
              <w:left w:val="nil"/>
              <w:bottom w:val="single" w:sz="4" w:space="0" w:color="auto"/>
              <w:right w:val="single" w:sz="4" w:space="0" w:color="auto"/>
            </w:tcBorders>
            <w:shd w:val="clear" w:color="auto" w:fill="auto"/>
            <w:noWrap/>
            <w:vAlign w:val="center"/>
            <w:hideMark/>
          </w:tcPr>
          <w:p w14:paraId="08966D10" w14:textId="77777777" w:rsidR="00A30F03" w:rsidRPr="007101CB" w:rsidRDefault="00A30F03" w:rsidP="009F3C35">
            <w:pPr>
              <w:jc w:val="center"/>
              <w:rPr>
                <w:color w:val="000000"/>
                <w:sz w:val="20"/>
                <w:szCs w:val="20"/>
              </w:rPr>
            </w:pPr>
            <w:r w:rsidRPr="007101CB">
              <w:rPr>
                <w:color w:val="000000"/>
                <w:sz w:val="20"/>
                <w:szCs w:val="20"/>
              </w:rPr>
              <w:t>131</w:t>
            </w:r>
          </w:p>
        </w:tc>
        <w:tc>
          <w:tcPr>
            <w:tcW w:w="0" w:type="auto"/>
            <w:tcBorders>
              <w:top w:val="nil"/>
              <w:left w:val="nil"/>
              <w:bottom w:val="single" w:sz="4" w:space="0" w:color="auto"/>
              <w:right w:val="single" w:sz="4" w:space="0" w:color="auto"/>
            </w:tcBorders>
            <w:shd w:val="clear" w:color="000000" w:fill="FFFFFF"/>
            <w:noWrap/>
            <w:vAlign w:val="center"/>
            <w:hideMark/>
          </w:tcPr>
          <w:p w14:paraId="0DE2B045" w14:textId="77777777" w:rsidR="00A30F03" w:rsidRPr="007101CB" w:rsidRDefault="00A30F03" w:rsidP="009F3C35">
            <w:pPr>
              <w:jc w:val="center"/>
              <w:rPr>
                <w:color w:val="000000"/>
                <w:sz w:val="20"/>
                <w:szCs w:val="20"/>
              </w:rPr>
            </w:pPr>
            <w:r w:rsidRPr="007101CB">
              <w:rPr>
                <w:color w:val="000000"/>
                <w:sz w:val="20"/>
                <w:szCs w:val="20"/>
              </w:rPr>
              <w:t>51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90F60C" w14:textId="77777777" w:rsidR="00A30F03" w:rsidRPr="007101CB" w:rsidRDefault="00A30F03" w:rsidP="009F3C35">
            <w:pPr>
              <w:jc w:val="center"/>
              <w:rPr>
                <w:color w:val="000000"/>
                <w:sz w:val="20"/>
                <w:szCs w:val="20"/>
              </w:rPr>
            </w:pPr>
            <w:r w:rsidRPr="007101CB">
              <w:rPr>
                <w:color w:val="000000"/>
                <w:sz w:val="20"/>
                <w:szCs w:val="20"/>
              </w:rPr>
              <w:t>Vị trí 1, một mặt tiền đường quy hoạch rộng 9m</w:t>
            </w:r>
          </w:p>
        </w:tc>
        <w:tc>
          <w:tcPr>
            <w:tcW w:w="0" w:type="auto"/>
            <w:tcBorders>
              <w:top w:val="nil"/>
              <w:left w:val="nil"/>
              <w:bottom w:val="single" w:sz="4" w:space="0" w:color="auto"/>
              <w:right w:val="single" w:sz="4" w:space="0" w:color="auto"/>
            </w:tcBorders>
            <w:shd w:val="clear" w:color="auto" w:fill="auto"/>
            <w:vAlign w:val="center"/>
            <w:hideMark/>
          </w:tcPr>
          <w:p w14:paraId="703BFFED" w14:textId="77777777" w:rsidR="00A30F03" w:rsidRPr="007101CB" w:rsidRDefault="00A30F03" w:rsidP="009F3C35">
            <w:pPr>
              <w:jc w:val="center"/>
              <w:rPr>
                <w:color w:val="000000"/>
                <w:sz w:val="20"/>
                <w:szCs w:val="20"/>
              </w:rPr>
            </w:pPr>
            <w:r w:rsidRPr="007101CB">
              <w:rPr>
                <w:color w:val="000000"/>
                <w:sz w:val="20"/>
                <w:szCs w:val="20"/>
              </w:rPr>
              <w:t>242,5</w:t>
            </w:r>
          </w:p>
        </w:tc>
        <w:tc>
          <w:tcPr>
            <w:tcW w:w="0" w:type="auto"/>
            <w:tcBorders>
              <w:top w:val="nil"/>
              <w:left w:val="nil"/>
              <w:bottom w:val="single" w:sz="4" w:space="0" w:color="auto"/>
              <w:right w:val="single" w:sz="4" w:space="0" w:color="auto"/>
            </w:tcBorders>
            <w:shd w:val="clear" w:color="auto" w:fill="auto"/>
            <w:noWrap/>
            <w:vAlign w:val="center"/>
            <w:hideMark/>
          </w:tcPr>
          <w:p w14:paraId="48D61192" w14:textId="77777777" w:rsidR="00A30F03" w:rsidRPr="007101CB" w:rsidRDefault="00A30F03" w:rsidP="009F3C35">
            <w:pPr>
              <w:jc w:val="center"/>
              <w:rPr>
                <w:color w:val="000000"/>
                <w:sz w:val="20"/>
                <w:szCs w:val="20"/>
              </w:rPr>
            </w:pPr>
            <w:r w:rsidRPr="007101CB">
              <w:rPr>
                <w:color w:val="000000"/>
                <w:sz w:val="20"/>
                <w:szCs w:val="20"/>
              </w:rPr>
              <w:t>2.200.000</w:t>
            </w:r>
          </w:p>
        </w:tc>
        <w:tc>
          <w:tcPr>
            <w:tcW w:w="0" w:type="auto"/>
            <w:tcBorders>
              <w:top w:val="nil"/>
              <w:left w:val="nil"/>
              <w:bottom w:val="single" w:sz="4" w:space="0" w:color="auto"/>
              <w:right w:val="single" w:sz="4" w:space="0" w:color="auto"/>
            </w:tcBorders>
            <w:shd w:val="clear" w:color="auto" w:fill="auto"/>
            <w:noWrap/>
            <w:vAlign w:val="center"/>
            <w:hideMark/>
          </w:tcPr>
          <w:p w14:paraId="576CEC39" w14:textId="77777777" w:rsidR="00A30F03" w:rsidRPr="007101CB" w:rsidRDefault="00A30F03" w:rsidP="009F3C35">
            <w:pPr>
              <w:jc w:val="center"/>
              <w:rPr>
                <w:color w:val="000000"/>
                <w:sz w:val="20"/>
                <w:szCs w:val="20"/>
              </w:rPr>
            </w:pPr>
            <w:r w:rsidRPr="007101CB">
              <w:rPr>
                <w:color w:val="000000"/>
                <w:sz w:val="20"/>
                <w:szCs w:val="20"/>
              </w:rPr>
              <w:t>533.500.000</w:t>
            </w:r>
          </w:p>
        </w:tc>
        <w:tc>
          <w:tcPr>
            <w:tcW w:w="0" w:type="auto"/>
            <w:tcBorders>
              <w:top w:val="nil"/>
              <w:left w:val="nil"/>
              <w:bottom w:val="single" w:sz="4" w:space="0" w:color="auto"/>
              <w:right w:val="single" w:sz="4" w:space="0" w:color="auto"/>
            </w:tcBorders>
            <w:shd w:val="clear" w:color="auto" w:fill="auto"/>
            <w:noWrap/>
            <w:vAlign w:val="center"/>
            <w:hideMark/>
          </w:tcPr>
          <w:p w14:paraId="08AF2CEA" w14:textId="77777777" w:rsidR="00A30F03" w:rsidRPr="007101CB" w:rsidRDefault="00A30F03" w:rsidP="009F3C35">
            <w:pPr>
              <w:jc w:val="center"/>
              <w:rPr>
                <w:color w:val="000000"/>
                <w:sz w:val="20"/>
                <w:szCs w:val="20"/>
              </w:rPr>
            </w:pPr>
            <w:r w:rsidRPr="007101CB">
              <w:rPr>
                <w:color w:val="000000"/>
                <w:sz w:val="20"/>
                <w:szCs w:val="20"/>
              </w:rPr>
              <w:t>106.700.000</w:t>
            </w:r>
          </w:p>
        </w:tc>
        <w:tc>
          <w:tcPr>
            <w:tcW w:w="0" w:type="auto"/>
            <w:tcBorders>
              <w:top w:val="nil"/>
              <w:left w:val="nil"/>
              <w:bottom w:val="single" w:sz="4" w:space="0" w:color="auto"/>
              <w:right w:val="single" w:sz="4" w:space="0" w:color="auto"/>
            </w:tcBorders>
            <w:shd w:val="clear" w:color="auto" w:fill="auto"/>
            <w:vAlign w:val="center"/>
            <w:hideMark/>
          </w:tcPr>
          <w:p w14:paraId="435AB731" w14:textId="77777777" w:rsidR="00A30F03" w:rsidRPr="007101CB" w:rsidRDefault="00A30F03" w:rsidP="009F3C35">
            <w:pPr>
              <w:jc w:val="right"/>
              <w:rPr>
                <w:color w:val="000000"/>
                <w:sz w:val="20"/>
                <w:szCs w:val="20"/>
                <w:lang w:val="af-ZA" w:eastAsia="af-ZA"/>
              </w:rPr>
            </w:pPr>
            <w:r w:rsidRPr="007101CB">
              <w:rPr>
                <w:color w:val="000000"/>
                <w:sz w:val="20"/>
                <w:szCs w:val="20"/>
                <w:lang w:val="af-ZA" w:eastAsia="af-ZA"/>
              </w:rPr>
              <w:t>20.000.000</w:t>
            </w:r>
          </w:p>
        </w:tc>
        <w:tc>
          <w:tcPr>
            <w:tcW w:w="0" w:type="auto"/>
            <w:tcBorders>
              <w:top w:val="nil"/>
              <w:left w:val="nil"/>
              <w:bottom w:val="single" w:sz="4" w:space="0" w:color="auto"/>
              <w:right w:val="single" w:sz="4" w:space="0" w:color="auto"/>
            </w:tcBorders>
            <w:shd w:val="clear" w:color="auto" w:fill="auto"/>
            <w:vAlign w:val="center"/>
            <w:hideMark/>
          </w:tcPr>
          <w:p w14:paraId="0A32B6C2" w14:textId="77777777" w:rsidR="00A30F03" w:rsidRPr="007101CB" w:rsidRDefault="00A30F03" w:rsidP="009F3C35">
            <w:pPr>
              <w:jc w:val="center"/>
              <w:rPr>
                <w:color w:val="000000"/>
                <w:sz w:val="20"/>
                <w:szCs w:val="20"/>
              </w:rPr>
            </w:pPr>
          </w:p>
        </w:tc>
      </w:tr>
      <w:tr w:rsidR="00A30F03" w:rsidRPr="00742E0E" w14:paraId="1BAA8754" w14:textId="77777777" w:rsidTr="009F3C35">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tcPr>
          <w:p w14:paraId="6A9104E0" w14:textId="77777777" w:rsidR="00A30F03" w:rsidRPr="007101CB" w:rsidRDefault="00A30F03" w:rsidP="009F3C35">
            <w:pPr>
              <w:jc w:val="center"/>
              <w:rPr>
                <w:color w:val="000000"/>
                <w:sz w:val="20"/>
                <w:szCs w:val="20"/>
              </w:rPr>
            </w:pPr>
            <w:r w:rsidRPr="007101CB">
              <w:rPr>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14:paraId="5875062D" w14:textId="77777777" w:rsidR="00A30F03" w:rsidRPr="007101CB" w:rsidRDefault="00A30F03" w:rsidP="009F3C35">
            <w:pPr>
              <w:jc w:val="center"/>
              <w:rPr>
                <w:color w:val="000000"/>
                <w:sz w:val="20"/>
                <w:szCs w:val="20"/>
              </w:rPr>
            </w:pPr>
            <w:r w:rsidRPr="007101CB">
              <w:rPr>
                <w:color w:val="000000"/>
                <w:sz w:val="20"/>
                <w:szCs w:val="20"/>
              </w:rPr>
              <w:t>A2.07</w:t>
            </w:r>
          </w:p>
        </w:tc>
        <w:tc>
          <w:tcPr>
            <w:tcW w:w="0" w:type="auto"/>
            <w:tcBorders>
              <w:top w:val="nil"/>
              <w:left w:val="nil"/>
              <w:bottom w:val="single" w:sz="4" w:space="0" w:color="auto"/>
              <w:right w:val="single" w:sz="4" w:space="0" w:color="auto"/>
            </w:tcBorders>
            <w:shd w:val="clear" w:color="auto" w:fill="auto"/>
            <w:noWrap/>
            <w:vAlign w:val="center"/>
            <w:hideMark/>
          </w:tcPr>
          <w:p w14:paraId="1C7ACF68" w14:textId="77777777" w:rsidR="00A30F03" w:rsidRPr="007101CB" w:rsidRDefault="00A30F03" w:rsidP="009F3C35">
            <w:pPr>
              <w:jc w:val="center"/>
              <w:rPr>
                <w:color w:val="000000"/>
                <w:sz w:val="20"/>
                <w:szCs w:val="20"/>
              </w:rPr>
            </w:pPr>
            <w:r w:rsidRPr="007101CB">
              <w:rPr>
                <w:color w:val="000000"/>
                <w:sz w:val="20"/>
                <w:szCs w:val="20"/>
              </w:rPr>
              <w:t>130</w:t>
            </w:r>
          </w:p>
        </w:tc>
        <w:tc>
          <w:tcPr>
            <w:tcW w:w="0" w:type="auto"/>
            <w:tcBorders>
              <w:top w:val="nil"/>
              <w:left w:val="nil"/>
              <w:bottom w:val="single" w:sz="4" w:space="0" w:color="auto"/>
              <w:right w:val="single" w:sz="4" w:space="0" w:color="auto"/>
            </w:tcBorders>
            <w:shd w:val="clear" w:color="000000" w:fill="FFFFFF"/>
            <w:noWrap/>
            <w:vAlign w:val="center"/>
            <w:hideMark/>
          </w:tcPr>
          <w:p w14:paraId="2E738134" w14:textId="77777777" w:rsidR="00A30F03" w:rsidRPr="007101CB" w:rsidRDefault="00A30F03" w:rsidP="009F3C35">
            <w:pPr>
              <w:jc w:val="center"/>
              <w:rPr>
                <w:color w:val="000000"/>
                <w:sz w:val="20"/>
                <w:szCs w:val="20"/>
              </w:rPr>
            </w:pPr>
            <w:r w:rsidRPr="007101CB">
              <w:rPr>
                <w:color w:val="000000"/>
                <w:sz w:val="20"/>
                <w:szCs w:val="20"/>
              </w:rPr>
              <w:t>51</w:t>
            </w:r>
          </w:p>
        </w:tc>
        <w:tc>
          <w:tcPr>
            <w:tcW w:w="0" w:type="auto"/>
            <w:vMerge/>
            <w:tcBorders>
              <w:top w:val="nil"/>
              <w:left w:val="single" w:sz="4" w:space="0" w:color="auto"/>
              <w:bottom w:val="single" w:sz="4" w:space="0" w:color="auto"/>
              <w:right w:val="single" w:sz="4" w:space="0" w:color="auto"/>
            </w:tcBorders>
            <w:vAlign w:val="center"/>
            <w:hideMark/>
          </w:tcPr>
          <w:p w14:paraId="2030791D" w14:textId="77777777" w:rsidR="00A30F03" w:rsidRPr="007101CB" w:rsidRDefault="00A30F03" w:rsidP="009F3C35">
            <w:pPr>
              <w:jc w:val="center"/>
              <w:rPr>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7EA32379" w14:textId="77777777" w:rsidR="00A30F03" w:rsidRPr="007101CB" w:rsidRDefault="00A30F03" w:rsidP="009F3C35">
            <w:pPr>
              <w:jc w:val="center"/>
              <w:rPr>
                <w:color w:val="000000"/>
                <w:sz w:val="20"/>
                <w:szCs w:val="20"/>
              </w:rPr>
            </w:pPr>
            <w:r w:rsidRPr="007101CB">
              <w:rPr>
                <w:color w:val="000000"/>
                <w:sz w:val="20"/>
                <w:szCs w:val="20"/>
              </w:rPr>
              <w:t>242,5</w:t>
            </w:r>
          </w:p>
        </w:tc>
        <w:tc>
          <w:tcPr>
            <w:tcW w:w="0" w:type="auto"/>
            <w:tcBorders>
              <w:top w:val="nil"/>
              <w:left w:val="nil"/>
              <w:bottom w:val="single" w:sz="4" w:space="0" w:color="auto"/>
              <w:right w:val="single" w:sz="4" w:space="0" w:color="auto"/>
            </w:tcBorders>
            <w:shd w:val="clear" w:color="auto" w:fill="auto"/>
            <w:noWrap/>
            <w:vAlign w:val="center"/>
            <w:hideMark/>
          </w:tcPr>
          <w:p w14:paraId="5394E645" w14:textId="77777777" w:rsidR="00A30F03" w:rsidRPr="007101CB" w:rsidRDefault="00A30F03" w:rsidP="009F3C35">
            <w:pPr>
              <w:jc w:val="center"/>
              <w:rPr>
                <w:color w:val="000000"/>
                <w:sz w:val="20"/>
                <w:szCs w:val="20"/>
              </w:rPr>
            </w:pPr>
            <w:r w:rsidRPr="007101CB">
              <w:rPr>
                <w:color w:val="000000"/>
                <w:sz w:val="20"/>
                <w:szCs w:val="20"/>
              </w:rPr>
              <w:t>2.200.000</w:t>
            </w:r>
          </w:p>
        </w:tc>
        <w:tc>
          <w:tcPr>
            <w:tcW w:w="0" w:type="auto"/>
            <w:tcBorders>
              <w:top w:val="nil"/>
              <w:left w:val="nil"/>
              <w:bottom w:val="single" w:sz="4" w:space="0" w:color="auto"/>
              <w:right w:val="single" w:sz="4" w:space="0" w:color="auto"/>
            </w:tcBorders>
            <w:shd w:val="clear" w:color="auto" w:fill="auto"/>
            <w:noWrap/>
            <w:vAlign w:val="center"/>
            <w:hideMark/>
          </w:tcPr>
          <w:p w14:paraId="1252D516" w14:textId="77777777" w:rsidR="00A30F03" w:rsidRPr="007101CB" w:rsidRDefault="00A30F03" w:rsidP="009F3C35">
            <w:pPr>
              <w:jc w:val="center"/>
              <w:rPr>
                <w:color w:val="000000"/>
                <w:sz w:val="20"/>
                <w:szCs w:val="20"/>
              </w:rPr>
            </w:pPr>
            <w:r w:rsidRPr="007101CB">
              <w:rPr>
                <w:color w:val="000000"/>
                <w:sz w:val="20"/>
                <w:szCs w:val="20"/>
              </w:rPr>
              <w:t>533.500.000</w:t>
            </w:r>
          </w:p>
        </w:tc>
        <w:tc>
          <w:tcPr>
            <w:tcW w:w="0" w:type="auto"/>
            <w:tcBorders>
              <w:top w:val="nil"/>
              <w:left w:val="nil"/>
              <w:bottom w:val="single" w:sz="4" w:space="0" w:color="auto"/>
              <w:right w:val="single" w:sz="4" w:space="0" w:color="auto"/>
            </w:tcBorders>
            <w:shd w:val="clear" w:color="auto" w:fill="auto"/>
            <w:noWrap/>
            <w:vAlign w:val="center"/>
            <w:hideMark/>
          </w:tcPr>
          <w:p w14:paraId="0EC575AD" w14:textId="77777777" w:rsidR="00A30F03" w:rsidRPr="007101CB" w:rsidRDefault="00A30F03" w:rsidP="009F3C35">
            <w:pPr>
              <w:jc w:val="center"/>
              <w:rPr>
                <w:color w:val="000000"/>
                <w:sz w:val="20"/>
                <w:szCs w:val="20"/>
              </w:rPr>
            </w:pPr>
            <w:r w:rsidRPr="007101CB">
              <w:rPr>
                <w:color w:val="000000"/>
                <w:sz w:val="20"/>
                <w:szCs w:val="20"/>
              </w:rPr>
              <w:t>106.700.000</w:t>
            </w:r>
          </w:p>
        </w:tc>
        <w:tc>
          <w:tcPr>
            <w:tcW w:w="0" w:type="auto"/>
            <w:tcBorders>
              <w:top w:val="nil"/>
              <w:left w:val="nil"/>
              <w:bottom w:val="single" w:sz="4" w:space="0" w:color="auto"/>
              <w:right w:val="single" w:sz="4" w:space="0" w:color="auto"/>
            </w:tcBorders>
            <w:shd w:val="clear" w:color="auto" w:fill="auto"/>
            <w:vAlign w:val="center"/>
            <w:hideMark/>
          </w:tcPr>
          <w:p w14:paraId="484028AB" w14:textId="77777777" w:rsidR="00A30F03" w:rsidRPr="007101CB" w:rsidRDefault="00A30F03" w:rsidP="009F3C35">
            <w:pPr>
              <w:jc w:val="right"/>
              <w:rPr>
                <w:color w:val="000000"/>
                <w:sz w:val="20"/>
                <w:szCs w:val="20"/>
                <w:lang w:val="af-ZA" w:eastAsia="af-ZA"/>
              </w:rPr>
            </w:pPr>
            <w:r w:rsidRPr="007101CB">
              <w:rPr>
                <w:color w:val="000000"/>
                <w:sz w:val="20"/>
                <w:szCs w:val="20"/>
                <w:lang w:val="af-ZA" w:eastAsia="af-ZA"/>
              </w:rPr>
              <w:t>20.000.000</w:t>
            </w:r>
          </w:p>
        </w:tc>
        <w:tc>
          <w:tcPr>
            <w:tcW w:w="0" w:type="auto"/>
            <w:tcBorders>
              <w:top w:val="nil"/>
              <w:left w:val="nil"/>
              <w:bottom w:val="single" w:sz="4" w:space="0" w:color="auto"/>
              <w:right w:val="single" w:sz="4" w:space="0" w:color="auto"/>
            </w:tcBorders>
            <w:shd w:val="clear" w:color="auto" w:fill="auto"/>
            <w:vAlign w:val="center"/>
            <w:hideMark/>
          </w:tcPr>
          <w:p w14:paraId="6064F226" w14:textId="77777777" w:rsidR="00A30F03" w:rsidRPr="007101CB" w:rsidRDefault="00A30F03" w:rsidP="009F3C35">
            <w:pPr>
              <w:jc w:val="center"/>
              <w:rPr>
                <w:color w:val="000000"/>
                <w:sz w:val="20"/>
                <w:szCs w:val="20"/>
              </w:rPr>
            </w:pPr>
          </w:p>
        </w:tc>
      </w:tr>
      <w:tr w:rsidR="00A30F03" w:rsidRPr="00742E0E" w14:paraId="1AC0C310" w14:textId="77777777" w:rsidTr="009F3C35">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tcPr>
          <w:p w14:paraId="78166E17" w14:textId="77777777" w:rsidR="00A30F03" w:rsidRPr="007101CB" w:rsidRDefault="00A30F03" w:rsidP="009F3C35">
            <w:pPr>
              <w:jc w:val="center"/>
              <w:rPr>
                <w:color w:val="000000"/>
                <w:sz w:val="20"/>
                <w:szCs w:val="20"/>
              </w:rPr>
            </w:pPr>
            <w:r w:rsidRPr="007101CB">
              <w:rPr>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14:paraId="0F8A5AA0" w14:textId="77777777" w:rsidR="00A30F03" w:rsidRPr="007101CB" w:rsidRDefault="00A30F03" w:rsidP="009F3C35">
            <w:pPr>
              <w:jc w:val="center"/>
              <w:rPr>
                <w:color w:val="000000"/>
                <w:sz w:val="20"/>
                <w:szCs w:val="20"/>
              </w:rPr>
            </w:pPr>
            <w:r w:rsidRPr="007101CB">
              <w:rPr>
                <w:color w:val="000000"/>
                <w:sz w:val="20"/>
                <w:szCs w:val="20"/>
              </w:rPr>
              <w:t>A2.08</w:t>
            </w:r>
          </w:p>
        </w:tc>
        <w:tc>
          <w:tcPr>
            <w:tcW w:w="0" w:type="auto"/>
            <w:tcBorders>
              <w:top w:val="nil"/>
              <w:left w:val="nil"/>
              <w:bottom w:val="single" w:sz="4" w:space="0" w:color="auto"/>
              <w:right w:val="single" w:sz="4" w:space="0" w:color="auto"/>
            </w:tcBorders>
            <w:shd w:val="clear" w:color="auto" w:fill="auto"/>
            <w:noWrap/>
            <w:vAlign w:val="center"/>
            <w:hideMark/>
          </w:tcPr>
          <w:p w14:paraId="49C35FC0" w14:textId="77777777" w:rsidR="00A30F03" w:rsidRPr="007101CB" w:rsidRDefault="00A30F03" w:rsidP="009F3C35">
            <w:pPr>
              <w:jc w:val="center"/>
              <w:rPr>
                <w:color w:val="000000"/>
                <w:sz w:val="20"/>
                <w:szCs w:val="20"/>
              </w:rPr>
            </w:pPr>
            <w:r w:rsidRPr="007101CB">
              <w:rPr>
                <w:color w:val="000000"/>
                <w:sz w:val="20"/>
                <w:szCs w:val="20"/>
              </w:rPr>
              <w:t>129</w:t>
            </w:r>
          </w:p>
        </w:tc>
        <w:tc>
          <w:tcPr>
            <w:tcW w:w="0" w:type="auto"/>
            <w:tcBorders>
              <w:top w:val="nil"/>
              <w:left w:val="nil"/>
              <w:bottom w:val="single" w:sz="4" w:space="0" w:color="auto"/>
              <w:right w:val="single" w:sz="4" w:space="0" w:color="auto"/>
            </w:tcBorders>
            <w:shd w:val="clear" w:color="000000" w:fill="FFFFFF"/>
            <w:noWrap/>
            <w:vAlign w:val="center"/>
            <w:hideMark/>
          </w:tcPr>
          <w:p w14:paraId="673D285B" w14:textId="77777777" w:rsidR="00A30F03" w:rsidRPr="007101CB" w:rsidRDefault="00A30F03" w:rsidP="009F3C35">
            <w:pPr>
              <w:jc w:val="center"/>
              <w:rPr>
                <w:color w:val="000000"/>
                <w:sz w:val="20"/>
                <w:szCs w:val="20"/>
              </w:rPr>
            </w:pPr>
            <w:r w:rsidRPr="007101CB">
              <w:rPr>
                <w:color w:val="000000"/>
                <w:sz w:val="20"/>
                <w:szCs w:val="20"/>
              </w:rPr>
              <w:t>51</w:t>
            </w:r>
          </w:p>
        </w:tc>
        <w:tc>
          <w:tcPr>
            <w:tcW w:w="0" w:type="auto"/>
            <w:vMerge/>
            <w:tcBorders>
              <w:top w:val="nil"/>
              <w:left w:val="single" w:sz="4" w:space="0" w:color="auto"/>
              <w:bottom w:val="single" w:sz="4" w:space="0" w:color="auto"/>
              <w:right w:val="single" w:sz="4" w:space="0" w:color="auto"/>
            </w:tcBorders>
            <w:vAlign w:val="center"/>
            <w:hideMark/>
          </w:tcPr>
          <w:p w14:paraId="30422292" w14:textId="77777777" w:rsidR="00A30F03" w:rsidRPr="007101CB" w:rsidRDefault="00A30F03" w:rsidP="009F3C35">
            <w:pPr>
              <w:jc w:val="center"/>
              <w:rPr>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74350A03" w14:textId="77777777" w:rsidR="00A30F03" w:rsidRPr="007101CB" w:rsidRDefault="00A30F03" w:rsidP="009F3C35">
            <w:pPr>
              <w:jc w:val="center"/>
              <w:rPr>
                <w:color w:val="000000"/>
                <w:sz w:val="20"/>
                <w:szCs w:val="20"/>
              </w:rPr>
            </w:pPr>
            <w:r w:rsidRPr="007101CB">
              <w:rPr>
                <w:color w:val="000000"/>
                <w:sz w:val="20"/>
                <w:szCs w:val="20"/>
              </w:rPr>
              <w:t>242,5</w:t>
            </w:r>
          </w:p>
        </w:tc>
        <w:tc>
          <w:tcPr>
            <w:tcW w:w="0" w:type="auto"/>
            <w:tcBorders>
              <w:top w:val="nil"/>
              <w:left w:val="nil"/>
              <w:bottom w:val="single" w:sz="4" w:space="0" w:color="auto"/>
              <w:right w:val="single" w:sz="4" w:space="0" w:color="auto"/>
            </w:tcBorders>
            <w:shd w:val="clear" w:color="auto" w:fill="auto"/>
            <w:noWrap/>
            <w:vAlign w:val="center"/>
            <w:hideMark/>
          </w:tcPr>
          <w:p w14:paraId="31CE002A" w14:textId="77777777" w:rsidR="00A30F03" w:rsidRPr="007101CB" w:rsidRDefault="00A30F03" w:rsidP="009F3C35">
            <w:pPr>
              <w:jc w:val="center"/>
              <w:rPr>
                <w:color w:val="000000"/>
                <w:sz w:val="20"/>
                <w:szCs w:val="20"/>
              </w:rPr>
            </w:pPr>
            <w:r w:rsidRPr="007101CB">
              <w:rPr>
                <w:color w:val="000000"/>
                <w:sz w:val="20"/>
                <w:szCs w:val="20"/>
              </w:rPr>
              <w:t>2.200.000</w:t>
            </w:r>
          </w:p>
        </w:tc>
        <w:tc>
          <w:tcPr>
            <w:tcW w:w="0" w:type="auto"/>
            <w:tcBorders>
              <w:top w:val="nil"/>
              <w:left w:val="nil"/>
              <w:bottom w:val="single" w:sz="4" w:space="0" w:color="auto"/>
              <w:right w:val="single" w:sz="4" w:space="0" w:color="auto"/>
            </w:tcBorders>
            <w:shd w:val="clear" w:color="auto" w:fill="auto"/>
            <w:noWrap/>
            <w:vAlign w:val="center"/>
            <w:hideMark/>
          </w:tcPr>
          <w:p w14:paraId="46E91476" w14:textId="77777777" w:rsidR="00A30F03" w:rsidRPr="007101CB" w:rsidRDefault="00A30F03" w:rsidP="009F3C35">
            <w:pPr>
              <w:jc w:val="center"/>
              <w:rPr>
                <w:color w:val="000000"/>
                <w:sz w:val="20"/>
                <w:szCs w:val="20"/>
              </w:rPr>
            </w:pPr>
            <w:r w:rsidRPr="007101CB">
              <w:rPr>
                <w:color w:val="000000"/>
                <w:sz w:val="20"/>
                <w:szCs w:val="20"/>
              </w:rPr>
              <w:t>533.500.000</w:t>
            </w:r>
          </w:p>
        </w:tc>
        <w:tc>
          <w:tcPr>
            <w:tcW w:w="0" w:type="auto"/>
            <w:tcBorders>
              <w:top w:val="nil"/>
              <w:left w:val="nil"/>
              <w:bottom w:val="single" w:sz="4" w:space="0" w:color="auto"/>
              <w:right w:val="single" w:sz="4" w:space="0" w:color="auto"/>
            </w:tcBorders>
            <w:shd w:val="clear" w:color="auto" w:fill="auto"/>
            <w:noWrap/>
            <w:vAlign w:val="center"/>
            <w:hideMark/>
          </w:tcPr>
          <w:p w14:paraId="76C2DE76" w14:textId="77777777" w:rsidR="00A30F03" w:rsidRPr="007101CB" w:rsidRDefault="00A30F03" w:rsidP="009F3C35">
            <w:pPr>
              <w:jc w:val="center"/>
              <w:rPr>
                <w:color w:val="000000"/>
                <w:sz w:val="20"/>
                <w:szCs w:val="20"/>
              </w:rPr>
            </w:pPr>
            <w:r w:rsidRPr="007101CB">
              <w:rPr>
                <w:color w:val="000000"/>
                <w:sz w:val="20"/>
                <w:szCs w:val="20"/>
              </w:rPr>
              <w:t>106.700.000</w:t>
            </w:r>
          </w:p>
        </w:tc>
        <w:tc>
          <w:tcPr>
            <w:tcW w:w="0" w:type="auto"/>
            <w:tcBorders>
              <w:top w:val="nil"/>
              <w:left w:val="nil"/>
              <w:bottom w:val="single" w:sz="4" w:space="0" w:color="auto"/>
              <w:right w:val="single" w:sz="4" w:space="0" w:color="auto"/>
            </w:tcBorders>
            <w:shd w:val="clear" w:color="auto" w:fill="auto"/>
            <w:vAlign w:val="center"/>
            <w:hideMark/>
          </w:tcPr>
          <w:p w14:paraId="2CDD4EC7" w14:textId="77777777" w:rsidR="00A30F03" w:rsidRPr="007101CB" w:rsidRDefault="00A30F03" w:rsidP="009F3C35">
            <w:pPr>
              <w:jc w:val="right"/>
              <w:rPr>
                <w:color w:val="000000"/>
                <w:sz w:val="20"/>
                <w:szCs w:val="20"/>
                <w:lang w:val="af-ZA" w:eastAsia="af-ZA"/>
              </w:rPr>
            </w:pPr>
            <w:r w:rsidRPr="007101CB">
              <w:rPr>
                <w:color w:val="000000"/>
                <w:sz w:val="20"/>
                <w:szCs w:val="20"/>
                <w:lang w:val="af-ZA" w:eastAsia="af-ZA"/>
              </w:rPr>
              <w:t>20.000.000</w:t>
            </w:r>
          </w:p>
        </w:tc>
        <w:tc>
          <w:tcPr>
            <w:tcW w:w="0" w:type="auto"/>
            <w:tcBorders>
              <w:top w:val="nil"/>
              <w:left w:val="nil"/>
              <w:bottom w:val="single" w:sz="4" w:space="0" w:color="auto"/>
              <w:right w:val="single" w:sz="4" w:space="0" w:color="auto"/>
            </w:tcBorders>
            <w:shd w:val="clear" w:color="auto" w:fill="auto"/>
            <w:vAlign w:val="center"/>
            <w:hideMark/>
          </w:tcPr>
          <w:p w14:paraId="4123F026" w14:textId="77777777" w:rsidR="00A30F03" w:rsidRPr="007101CB" w:rsidRDefault="00A30F03" w:rsidP="009F3C35">
            <w:pPr>
              <w:jc w:val="center"/>
              <w:rPr>
                <w:color w:val="000000"/>
                <w:sz w:val="20"/>
                <w:szCs w:val="20"/>
              </w:rPr>
            </w:pPr>
          </w:p>
        </w:tc>
      </w:tr>
      <w:tr w:rsidR="00A30F03" w:rsidRPr="00742E0E" w14:paraId="760D9E1D" w14:textId="77777777" w:rsidTr="009F3C35">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70080DCF" w14:textId="77777777" w:rsidR="00A30F03" w:rsidRPr="007101CB" w:rsidRDefault="00A30F03" w:rsidP="009F3C35">
            <w:pPr>
              <w:jc w:val="center"/>
              <w:rPr>
                <w:color w:val="000000"/>
                <w:sz w:val="20"/>
                <w:szCs w:val="20"/>
              </w:rPr>
            </w:pPr>
            <w:r w:rsidRPr="007101CB">
              <w:rPr>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14:paraId="0006A59B" w14:textId="77777777" w:rsidR="00A30F03" w:rsidRPr="007101CB" w:rsidRDefault="00A30F03" w:rsidP="009F3C35">
            <w:pPr>
              <w:jc w:val="center"/>
              <w:rPr>
                <w:color w:val="000000"/>
                <w:sz w:val="20"/>
                <w:szCs w:val="20"/>
              </w:rPr>
            </w:pPr>
            <w:r w:rsidRPr="007101CB">
              <w:rPr>
                <w:color w:val="000000"/>
                <w:sz w:val="20"/>
                <w:szCs w:val="20"/>
              </w:rPr>
              <w:t>A2.09</w:t>
            </w:r>
          </w:p>
        </w:tc>
        <w:tc>
          <w:tcPr>
            <w:tcW w:w="0" w:type="auto"/>
            <w:tcBorders>
              <w:top w:val="nil"/>
              <w:left w:val="nil"/>
              <w:bottom w:val="single" w:sz="4" w:space="0" w:color="auto"/>
              <w:right w:val="single" w:sz="4" w:space="0" w:color="auto"/>
            </w:tcBorders>
            <w:shd w:val="clear" w:color="auto" w:fill="auto"/>
            <w:noWrap/>
            <w:vAlign w:val="center"/>
            <w:hideMark/>
          </w:tcPr>
          <w:p w14:paraId="1A0BD1E6" w14:textId="77777777" w:rsidR="00A30F03" w:rsidRPr="007101CB" w:rsidRDefault="00A30F03" w:rsidP="009F3C35">
            <w:pPr>
              <w:jc w:val="center"/>
              <w:rPr>
                <w:color w:val="000000"/>
                <w:sz w:val="20"/>
                <w:szCs w:val="20"/>
              </w:rPr>
            </w:pPr>
            <w:r w:rsidRPr="007101CB">
              <w:rPr>
                <w:color w:val="000000"/>
                <w:sz w:val="20"/>
                <w:szCs w:val="20"/>
              </w:rPr>
              <w:t>128</w:t>
            </w:r>
          </w:p>
        </w:tc>
        <w:tc>
          <w:tcPr>
            <w:tcW w:w="0" w:type="auto"/>
            <w:tcBorders>
              <w:top w:val="nil"/>
              <w:left w:val="nil"/>
              <w:bottom w:val="single" w:sz="4" w:space="0" w:color="auto"/>
              <w:right w:val="single" w:sz="4" w:space="0" w:color="auto"/>
            </w:tcBorders>
            <w:shd w:val="clear" w:color="000000" w:fill="FFFFFF"/>
            <w:noWrap/>
            <w:vAlign w:val="center"/>
            <w:hideMark/>
          </w:tcPr>
          <w:p w14:paraId="52802CF0" w14:textId="77777777" w:rsidR="00A30F03" w:rsidRPr="007101CB" w:rsidRDefault="00A30F03" w:rsidP="009F3C35">
            <w:pPr>
              <w:jc w:val="center"/>
              <w:rPr>
                <w:color w:val="000000"/>
                <w:sz w:val="20"/>
                <w:szCs w:val="20"/>
              </w:rPr>
            </w:pPr>
            <w:r w:rsidRPr="007101CB">
              <w:rPr>
                <w:color w:val="000000"/>
                <w:sz w:val="20"/>
                <w:szCs w:val="20"/>
              </w:rPr>
              <w:t>51</w:t>
            </w:r>
          </w:p>
        </w:tc>
        <w:tc>
          <w:tcPr>
            <w:tcW w:w="0" w:type="auto"/>
            <w:tcBorders>
              <w:top w:val="nil"/>
              <w:left w:val="nil"/>
              <w:bottom w:val="single" w:sz="4" w:space="0" w:color="auto"/>
              <w:right w:val="single" w:sz="4" w:space="0" w:color="auto"/>
            </w:tcBorders>
            <w:shd w:val="clear" w:color="auto" w:fill="auto"/>
            <w:vAlign w:val="center"/>
            <w:hideMark/>
          </w:tcPr>
          <w:p w14:paraId="1A48C628" w14:textId="77777777" w:rsidR="00A30F03" w:rsidRPr="007101CB" w:rsidRDefault="00A30F03" w:rsidP="009F3C35">
            <w:pPr>
              <w:jc w:val="center"/>
              <w:rPr>
                <w:color w:val="000000"/>
                <w:sz w:val="20"/>
                <w:szCs w:val="20"/>
              </w:rPr>
            </w:pPr>
            <w:r w:rsidRPr="007101CB">
              <w:rPr>
                <w:color w:val="000000"/>
                <w:sz w:val="20"/>
                <w:szCs w:val="20"/>
              </w:rPr>
              <w:t>Vị trí 1, hai mặt tiền đường  đường quy hoạch 9m và đường quy hoạch rộng 9m</w:t>
            </w:r>
          </w:p>
        </w:tc>
        <w:tc>
          <w:tcPr>
            <w:tcW w:w="0" w:type="auto"/>
            <w:tcBorders>
              <w:top w:val="nil"/>
              <w:left w:val="nil"/>
              <w:bottom w:val="single" w:sz="4" w:space="0" w:color="auto"/>
              <w:right w:val="single" w:sz="4" w:space="0" w:color="auto"/>
            </w:tcBorders>
            <w:shd w:val="clear" w:color="auto" w:fill="auto"/>
            <w:vAlign w:val="center"/>
            <w:hideMark/>
          </w:tcPr>
          <w:p w14:paraId="74E69B0F" w14:textId="77777777" w:rsidR="00A30F03" w:rsidRPr="007101CB" w:rsidRDefault="00A30F03" w:rsidP="009F3C35">
            <w:pPr>
              <w:jc w:val="center"/>
              <w:rPr>
                <w:color w:val="000000"/>
                <w:sz w:val="20"/>
                <w:szCs w:val="20"/>
              </w:rPr>
            </w:pPr>
            <w:r w:rsidRPr="007101CB">
              <w:rPr>
                <w:color w:val="000000"/>
                <w:sz w:val="20"/>
                <w:szCs w:val="20"/>
              </w:rPr>
              <w:t>272,8</w:t>
            </w:r>
          </w:p>
        </w:tc>
        <w:tc>
          <w:tcPr>
            <w:tcW w:w="0" w:type="auto"/>
            <w:tcBorders>
              <w:top w:val="nil"/>
              <w:left w:val="nil"/>
              <w:bottom w:val="single" w:sz="4" w:space="0" w:color="auto"/>
              <w:right w:val="single" w:sz="4" w:space="0" w:color="auto"/>
            </w:tcBorders>
            <w:shd w:val="clear" w:color="auto" w:fill="auto"/>
            <w:noWrap/>
            <w:vAlign w:val="center"/>
            <w:hideMark/>
          </w:tcPr>
          <w:p w14:paraId="4DD786EF" w14:textId="77777777" w:rsidR="00A30F03" w:rsidRPr="007101CB" w:rsidRDefault="00A30F03" w:rsidP="009F3C35">
            <w:pPr>
              <w:jc w:val="center"/>
              <w:rPr>
                <w:color w:val="000000"/>
                <w:sz w:val="20"/>
                <w:szCs w:val="20"/>
              </w:rPr>
            </w:pPr>
            <w:r w:rsidRPr="007101CB">
              <w:rPr>
                <w:color w:val="000000"/>
                <w:sz w:val="20"/>
                <w:szCs w:val="20"/>
              </w:rPr>
              <w:t>2.600.000</w:t>
            </w:r>
          </w:p>
        </w:tc>
        <w:tc>
          <w:tcPr>
            <w:tcW w:w="0" w:type="auto"/>
            <w:tcBorders>
              <w:top w:val="nil"/>
              <w:left w:val="nil"/>
              <w:bottom w:val="single" w:sz="4" w:space="0" w:color="auto"/>
              <w:right w:val="single" w:sz="4" w:space="0" w:color="auto"/>
            </w:tcBorders>
            <w:shd w:val="clear" w:color="auto" w:fill="auto"/>
            <w:noWrap/>
            <w:vAlign w:val="center"/>
            <w:hideMark/>
          </w:tcPr>
          <w:p w14:paraId="60605BA9" w14:textId="77777777" w:rsidR="00A30F03" w:rsidRPr="007101CB" w:rsidRDefault="00A30F03" w:rsidP="009F3C35">
            <w:pPr>
              <w:jc w:val="center"/>
              <w:rPr>
                <w:color w:val="000000"/>
                <w:sz w:val="20"/>
                <w:szCs w:val="20"/>
              </w:rPr>
            </w:pPr>
            <w:r w:rsidRPr="007101CB">
              <w:rPr>
                <w:color w:val="000000"/>
                <w:sz w:val="20"/>
                <w:szCs w:val="20"/>
              </w:rPr>
              <w:t>709.280.000</w:t>
            </w:r>
          </w:p>
        </w:tc>
        <w:tc>
          <w:tcPr>
            <w:tcW w:w="0" w:type="auto"/>
            <w:tcBorders>
              <w:top w:val="nil"/>
              <w:left w:val="nil"/>
              <w:bottom w:val="single" w:sz="4" w:space="0" w:color="auto"/>
              <w:right w:val="single" w:sz="4" w:space="0" w:color="auto"/>
            </w:tcBorders>
            <w:shd w:val="clear" w:color="auto" w:fill="auto"/>
            <w:noWrap/>
            <w:vAlign w:val="center"/>
            <w:hideMark/>
          </w:tcPr>
          <w:p w14:paraId="6BA93E41" w14:textId="77777777" w:rsidR="00A30F03" w:rsidRPr="007101CB" w:rsidRDefault="00A30F03" w:rsidP="009F3C35">
            <w:pPr>
              <w:jc w:val="center"/>
              <w:rPr>
                <w:color w:val="000000"/>
                <w:sz w:val="20"/>
                <w:szCs w:val="20"/>
              </w:rPr>
            </w:pPr>
            <w:r w:rsidRPr="007101CB">
              <w:rPr>
                <w:color w:val="000000"/>
                <w:sz w:val="20"/>
                <w:szCs w:val="20"/>
              </w:rPr>
              <w:t>141.856.000</w:t>
            </w:r>
          </w:p>
        </w:tc>
        <w:tc>
          <w:tcPr>
            <w:tcW w:w="0" w:type="auto"/>
            <w:tcBorders>
              <w:top w:val="nil"/>
              <w:left w:val="nil"/>
              <w:bottom w:val="single" w:sz="4" w:space="0" w:color="auto"/>
              <w:right w:val="single" w:sz="4" w:space="0" w:color="auto"/>
            </w:tcBorders>
            <w:shd w:val="clear" w:color="auto" w:fill="auto"/>
            <w:vAlign w:val="center"/>
            <w:hideMark/>
          </w:tcPr>
          <w:p w14:paraId="56C637FA" w14:textId="77777777" w:rsidR="00A30F03" w:rsidRPr="007101CB" w:rsidRDefault="00A30F03" w:rsidP="009F3C35">
            <w:pPr>
              <w:jc w:val="right"/>
              <w:rPr>
                <w:color w:val="000000"/>
                <w:sz w:val="20"/>
                <w:szCs w:val="20"/>
                <w:lang w:val="af-ZA" w:eastAsia="af-ZA"/>
              </w:rPr>
            </w:pPr>
            <w:r w:rsidRPr="007101CB">
              <w:rPr>
                <w:color w:val="000000"/>
                <w:sz w:val="20"/>
                <w:szCs w:val="20"/>
                <w:lang w:val="af-ZA" w:eastAsia="af-ZA"/>
              </w:rPr>
              <w:t>25.000.000</w:t>
            </w:r>
          </w:p>
        </w:tc>
        <w:tc>
          <w:tcPr>
            <w:tcW w:w="0" w:type="auto"/>
            <w:tcBorders>
              <w:top w:val="nil"/>
              <w:left w:val="nil"/>
              <w:bottom w:val="single" w:sz="4" w:space="0" w:color="auto"/>
              <w:right w:val="single" w:sz="4" w:space="0" w:color="auto"/>
            </w:tcBorders>
            <w:shd w:val="clear" w:color="auto" w:fill="auto"/>
            <w:vAlign w:val="center"/>
            <w:hideMark/>
          </w:tcPr>
          <w:p w14:paraId="0D5E4F1C" w14:textId="77777777" w:rsidR="00A30F03" w:rsidRPr="007101CB" w:rsidRDefault="00A30F03" w:rsidP="009F3C35">
            <w:pPr>
              <w:jc w:val="center"/>
              <w:rPr>
                <w:color w:val="000000"/>
                <w:sz w:val="20"/>
                <w:szCs w:val="20"/>
              </w:rPr>
            </w:pPr>
          </w:p>
        </w:tc>
      </w:tr>
      <w:tr w:rsidR="00A30F03" w:rsidRPr="00742E0E" w14:paraId="3DAD22E6" w14:textId="77777777" w:rsidTr="009F3C35">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tcPr>
          <w:p w14:paraId="0377C08A" w14:textId="77777777" w:rsidR="00A30F03" w:rsidRPr="007101CB" w:rsidRDefault="00A30F03" w:rsidP="009F3C35">
            <w:pPr>
              <w:jc w:val="center"/>
              <w:rPr>
                <w:color w:val="000000"/>
                <w:sz w:val="20"/>
                <w:szCs w:val="20"/>
              </w:rPr>
            </w:pPr>
            <w:r w:rsidRPr="007101CB">
              <w:rPr>
                <w:color w:val="000000"/>
                <w:sz w:val="20"/>
                <w:szCs w:val="20"/>
              </w:rPr>
              <w:t>6</w:t>
            </w:r>
          </w:p>
        </w:tc>
        <w:tc>
          <w:tcPr>
            <w:tcW w:w="0" w:type="auto"/>
            <w:tcBorders>
              <w:top w:val="nil"/>
              <w:left w:val="nil"/>
              <w:bottom w:val="single" w:sz="4" w:space="0" w:color="auto"/>
              <w:right w:val="single" w:sz="4" w:space="0" w:color="auto"/>
            </w:tcBorders>
            <w:shd w:val="clear" w:color="auto" w:fill="auto"/>
            <w:noWrap/>
            <w:vAlign w:val="center"/>
            <w:hideMark/>
          </w:tcPr>
          <w:p w14:paraId="2422274E" w14:textId="77777777" w:rsidR="00A30F03" w:rsidRPr="007101CB" w:rsidRDefault="00A30F03" w:rsidP="009F3C35">
            <w:pPr>
              <w:jc w:val="center"/>
              <w:rPr>
                <w:color w:val="000000"/>
                <w:sz w:val="20"/>
                <w:szCs w:val="20"/>
              </w:rPr>
            </w:pPr>
            <w:r w:rsidRPr="007101CB">
              <w:rPr>
                <w:color w:val="000000"/>
                <w:sz w:val="20"/>
                <w:szCs w:val="20"/>
              </w:rPr>
              <w:t>A2.11</w:t>
            </w:r>
          </w:p>
        </w:tc>
        <w:tc>
          <w:tcPr>
            <w:tcW w:w="0" w:type="auto"/>
            <w:tcBorders>
              <w:top w:val="nil"/>
              <w:left w:val="nil"/>
              <w:bottom w:val="single" w:sz="4" w:space="0" w:color="auto"/>
              <w:right w:val="single" w:sz="4" w:space="0" w:color="auto"/>
            </w:tcBorders>
            <w:shd w:val="clear" w:color="auto" w:fill="auto"/>
            <w:noWrap/>
            <w:vAlign w:val="center"/>
            <w:hideMark/>
          </w:tcPr>
          <w:p w14:paraId="4D4AA584" w14:textId="77777777" w:rsidR="00A30F03" w:rsidRPr="007101CB" w:rsidRDefault="00A30F03" w:rsidP="009F3C35">
            <w:pPr>
              <w:jc w:val="center"/>
              <w:rPr>
                <w:color w:val="000000"/>
                <w:sz w:val="20"/>
                <w:szCs w:val="20"/>
              </w:rPr>
            </w:pPr>
            <w:r w:rsidRPr="007101CB">
              <w:rPr>
                <w:color w:val="000000"/>
                <w:sz w:val="20"/>
                <w:szCs w:val="20"/>
              </w:rPr>
              <w:t>120</w:t>
            </w:r>
          </w:p>
        </w:tc>
        <w:tc>
          <w:tcPr>
            <w:tcW w:w="0" w:type="auto"/>
            <w:tcBorders>
              <w:top w:val="nil"/>
              <w:left w:val="nil"/>
              <w:bottom w:val="single" w:sz="4" w:space="0" w:color="auto"/>
              <w:right w:val="single" w:sz="4" w:space="0" w:color="auto"/>
            </w:tcBorders>
            <w:shd w:val="clear" w:color="000000" w:fill="FFFFFF"/>
            <w:noWrap/>
            <w:vAlign w:val="center"/>
            <w:hideMark/>
          </w:tcPr>
          <w:p w14:paraId="43BC8C0C" w14:textId="77777777" w:rsidR="00A30F03" w:rsidRPr="007101CB" w:rsidRDefault="00A30F03" w:rsidP="009F3C35">
            <w:pPr>
              <w:jc w:val="center"/>
              <w:rPr>
                <w:color w:val="000000"/>
                <w:sz w:val="20"/>
                <w:szCs w:val="20"/>
              </w:rPr>
            </w:pPr>
            <w:r w:rsidRPr="007101CB">
              <w:rPr>
                <w:color w:val="000000"/>
                <w:sz w:val="20"/>
                <w:szCs w:val="20"/>
              </w:rPr>
              <w:t>51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355930F" w14:textId="77777777" w:rsidR="00A30F03" w:rsidRPr="007101CB" w:rsidRDefault="00A30F03" w:rsidP="009F3C35">
            <w:pPr>
              <w:jc w:val="center"/>
              <w:rPr>
                <w:color w:val="000000"/>
                <w:sz w:val="20"/>
                <w:szCs w:val="20"/>
              </w:rPr>
            </w:pPr>
            <w:r w:rsidRPr="007101CB">
              <w:rPr>
                <w:color w:val="000000"/>
                <w:sz w:val="20"/>
                <w:szCs w:val="20"/>
              </w:rPr>
              <w:t>Vị trí 1, một mặt tiền đường quy hoạch rộng 9m</w:t>
            </w:r>
          </w:p>
        </w:tc>
        <w:tc>
          <w:tcPr>
            <w:tcW w:w="0" w:type="auto"/>
            <w:tcBorders>
              <w:top w:val="nil"/>
              <w:left w:val="nil"/>
              <w:bottom w:val="single" w:sz="4" w:space="0" w:color="auto"/>
              <w:right w:val="single" w:sz="4" w:space="0" w:color="auto"/>
            </w:tcBorders>
            <w:shd w:val="clear" w:color="auto" w:fill="auto"/>
            <w:vAlign w:val="center"/>
            <w:hideMark/>
          </w:tcPr>
          <w:p w14:paraId="74F77319" w14:textId="77777777" w:rsidR="00A30F03" w:rsidRPr="007101CB" w:rsidRDefault="00A30F03" w:rsidP="009F3C35">
            <w:pPr>
              <w:jc w:val="center"/>
              <w:rPr>
                <w:color w:val="000000"/>
                <w:sz w:val="20"/>
                <w:szCs w:val="20"/>
              </w:rPr>
            </w:pPr>
            <w:r w:rsidRPr="007101CB">
              <w:rPr>
                <w:color w:val="000000"/>
                <w:sz w:val="20"/>
                <w:szCs w:val="20"/>
              </w:rPr>
              <w:t>242,5</w:t>
            </w:r>
          </w:p>
        </w:tc>
        <w:tc>
          <w:tcPr>
            <w:tcW w:w="0" w:type="auto"/>
            <w:tcBorders>
              <w:top w:val="nil"/>
              <w:left w:val="nil"/>
              <w:bottom w:val="single" w:sz="4" w:space="0" w:color="auto"/>
              <w:right w:val="single" w:sz="4" w:space="0" w:color="auto"/>
            </w:tcBorders>
            <w:shd w:val="clear" w:color="auto" w:fill="auto"/>
            <w:noWrap/>
            <w:vAlign w:val="center"/>
            <w:hideMark/>
          </w:tcPr>
          <w:p w14:paraId="54077F51" w14:textId="77777777" w:rsidR="00A30F03" w:rsidRPr="007101CB" w:rsidRDefault="00A30F03" w:rsidP="009F3C35">
            <w:pPr>
              <w:jc w:val="center"/>
              <w:rPr>
                <w:color w:val="000000"/>
                <w:sz w:val="20"/>
                <w:szCs w:val="20"/>
              </w:rPr>
            </w:pPr>
            <w:r w:rsidRPr="007101CB">
              <w:rPr>
                <w:color w:val="000000"/>
                <w:sz w:val="20"/>
                <w:szCs w:val="20"/>
              </w:rPr>
              <w:t>2.200.000</w:t>
            </w:r>
          </w:p>
        </w:tc>
        <w:tc>
          <w:tcPr>
            <w:tcW w:w="0" w:type="auto"/>
            <w:tcBorders>
              <w:top w:val="nil"/>
              <w:left w:val="nil"/>
              <w:bottom w:val="single" w:sz="4" w:space="0" w:color="auto"/>
              <w:right w:val="single" w:sz="4" w:space="0" w:color="auto"/>
            </w:tcBorders>
            <w:shd w:val="clear" w:color="auto" w:fill="auto"/>
            <w:noWrap/>
            <w:vAlign w:val="center"/>
            <w:hideMark/>
          </w:tcPr>
          <w:p w14:paraId="3EAC1C5E" w14:textId="77777777" w:rsidR="00A30F03" w:rsidRPr="007101CB" w:rsidRDefault="00A30F03" w:rsidP="009F3C35">
            <w:pPr>
              <w:jc w:val="center"/>
              <w:rPr>
                <w:color w:val="000000"/>
                <w:sz w:val="20"/>
                <w:szCs w:val="20"/>
              </w:rPr>
            </w:pPr>
            <w:r w:rsidRPr="007101CB">
              <w:rPr>
                <w:color w:val="000000"/>
                <w:sz w:val="20"/>
                <w:szCs w:val="20"/>
              </w:rPr>
              <w:t>533.500.000</w:t>
            </w:r>
          </w:p>
        </w:tc>
        <w:tc>
          <w:tcPr>
            <w:tcW w:w="0" w:type="auto"/>
            <w:tcBorders>
              <w:top w:val="nil"/>
              <w:left w:val="nil"/>
              <w:bottom w:val="single" w:sz="4" w:space="0" w:color="auto"/>
              <w:right w:val="single" w:sz="4" w:space="0" w:color="auto"/>
            </w:tcBorders>
            <w:shd w:val="clear" w:color="auto" w:fill="auto"/>
            <w:noWrap/>
            <w:vAlign w:val="center"/>
            <w:hideMark/>
          </w:tcPr>
          <w:p w14:paraId="6BC92919" w14:textId="77777777" w:rsidR="00A30F03" w:rsidRPr="007101CB" w:rsidRDefault="00A30F03" w:rsidP="009F3C35">
            <w:pPr>
              <w:jc w:val="center"/>
              <w:rPr>
                <w:color w:val="000000"/>
                <w:sz w:val="20"/>
                <w:szCs w:val="20"/>
              </w:rPr>
            </w:pPr>
            <w:r w:rsidRPr="007101CB">
              <w:rPr>
                <w:color w:val="000000"/>
                <w:sz w:val="20"/>
                <w:szCs w:val="20"/>
              </w:rPr>
              <w:t>106.700.000</w:t>
            </w:r>
          </w:p>
        </w:tc>
        <w:tc>
          <w:tcPr>
            <w:tcW w:w="0" w:type="auto"/>
            <w:tcBorders>
              <w:top w:val="nil"/>
              <w:left w:val="nil"/>
              <w:bottom w:val="single" w:sz="4" w:space="0" w:color="auto"/>
              <w:right w:val="single" w:sz="4" w:space="0" w:color="auto"/>
            </w:tcBorders>
            <w:shd w:val="clear" w:color="auto" w:fill="auto"/>
            <w:vAlign w:val="center"/>
            <w:hideMark/>
          </w:tcPr>
          <w:p w14:paraId="1F3A93F4" w14:textId="77777777" w:rsidR="00A30F03" w:rsidRPr="007101CB" w:rsidRDefault="00A30F03" w:rsidP="009F3C35">
            <w:pPr>
              <w:jc w:val="right"/>
              <w:rPr>
                <w:color w:val="000000"/>
                <w:sz w:val="20"/>
                <w:szCs w:val="20"/>
                <w:lang w:val="af-ZA" w:eastAsia="af-ZA"/>
              </w:rPr>
            </w:pPr>
            <w:r w:rsidRPr="007101CB">
              <w:rPr>
                <w:color w:val="000000"/>
                <w:sz w:val="20"/>
                <w:szCs w:val="20"/>
                <w:lang w:val="af-ZA" w:eastAsia="af-ZA"/>
              </w:rPr>
              <w:t>20.000.000</w:t>
            </w:r>
          </w:p>
        </w:tc>
        <w:tc>
          <w:tcPr>
            <w:tcW w:w="0" w:type="auto"/>
            <w:tcBorders>
              <w:top w:val="nil"/>
              <w:left w:val="nil"/>
              <w:bottom w:val="single" w:sz="4" w:space="0" w:color="auto"/>
              <w:right w:val="single" w:sz="4" w:space="0" w:color="auto"/>
            </w:tcBorders>
            <w:shd w:val="clear" w:color="auto" w:fill="auto"/>
            <w:vAlign w:val="center"/>
            <w:hideMark/>
          </w:tcPr>
          <w:p w14:paraId="254AB276" w14:textId="77777777" w:rsidR="00A30F03" w:rsidRPr="007101CB" w:rsidRDefault="00A30F03" w:rsidP="009F3C35">
            <w:pPr>
              <w:jc w:val="center"/>
              <w:rPr>
                <w:color w:val="000000"/>
                <w:sz w:val="20"/>
                <w:szCs w:val="20"/>
              </w:rPr>
            </w:pPr>
          </w:p>
        </w:tc>
      </w:tr>
      <w:tr w:rsidR="00A30F03" w:rsidRPr="00742E0E" w14:paraId="7F8F1C61" w14:textId="77777777" w:rsidTr="009F3C35">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tcPr>
          <w:p w14:paraId="362096B7" w14:textId="77777777" w:rsidR="00A30F03" w:rsidRPr="007101CB" w:rsidRDefault="00A30F03" w:rsidP="009F3C35">
            <w:pPr>
              <w:jc w:val="center"/>
              <w:rPr>
                <w:color w:val="000000"/>
                <w:sz w:val="20"/>
                <w:szCs w:val="20"/>
              </w:rPr>
            </w:pPr>
            <w:r w:rsidRPr="007101CB">
              <w:rPr>
                <w:color w:val="000000"/>
                <w:sz w:val="20"/>
                <w:szCs w:val="20"/>
              </w:rPr>
              <w:t>7</w:t>
            </w:r>
          </w:p>
        </w:tc>
        <w:tc>
          <w:tcPr>
            <w:tcW w:w="0" w:type="auto"/>
            <w:tcBorders>
              <w:top w:val="nil"/>
              <w:left w:val="nil"/>
              <w:bottom w:val="single" w:sz="4" w:space="0" w:color="auto"/>
              <w:right w:val="single" w:sz="4" w:space="0" w:color="auto"/>
            </w:tcBorders>
            <w:shd w:val="clear" w:color="auto" w:fill="auto"/>
            <w:noWrap/>
            <w:vAlign w:val="center"/>
            <w:hideMark/>
          </w:tcPr>
          <w:p w14:paraId="1B42B70F" w14:textId="77777777" w:rsidR="00A30F03" w:rsidRPr="007101CB" w:rsidRDefault="00A30F03" w:rsidP="009F3C35">
            <w:pPr>
              <w:jc w:val="center"/>
              <w:rPr>
                <w:color w:val="000000"/>
                <w:sz w:val="20"/>
                <w:szCs w:val="20"/>
              </w:rPr>
            </w:pPr>
            <w:r w:rsidRPr="007101CB">
              <w:rPr>
                <w:color w:val="000000"/>
                <w:sz w:val="20"/>
                <w:szCs w:val="20"/>
              </w:rPr>
              <w:t>A2.12</w:t>
            </w:r>
          </w:p>
        </w:tc>
        <w:tc>
          <w:tcPr>
            <w:tcW w:w="0" w:type="auto"/>
            <w:tcBorders>
              <w:top w:val="nil"/>
              <w:left w:val="nil"/>
              <w:bottom w:val="single" w:sz="4" w:space="0" w:color="auto"/>
              <w:right w:val="single" w:sz="4" w:space="0" w:color="auto"/>
            </w:tcBorders>
            <w:shd w:val="clear" w:color="auto" w:fill="auto"/>
            <w:noWrap/>
            <w:vAlign w:val="center"/>
            <w:hideMark/>
          </w:tcPr>
          <w:p w14:paraId="69758659" w14:textId="77777777" w:rsidR="00A30F03" w:rsidRPr="007101CB" w:rsidRDefault="00A30F03" w:rsidP="009F3C35">
            <w:pPr>
              <w:jc w:val="center"/>
              <w:rPr>
                <w:color w:val="000000"/>
                <w:sz w:val="20"/>
                <w:szCs w:val="20"/>
              </w:rPr>
            </w:pPr>
            <w:r w:rsidRPr="007101CB">
              <w:rPr>
                <w:color w:val="000000"/>
                <w:sz w:val="20"/>
                <w:szCs w:val="20"/>
              </w:rPr>
              <w:t>121</w:t>
            </w:r>
          </w:p>
        </w:tc>
        <w:tc>
          <w:tcPr>
            <w:tcW w:w="0" w:type="auto"/>
            <w:tcBorders>
              <w:top w:val="nil"/>
              <w:left w:val="nil"/>
              <w:bottom w:val="single" w:sz="4" w:space="0" w:color="auto"/>
              <w:right w:val="single" w:sz="4" w:space="0" w:color="auto"/>
            </w:tcBorders>
            <w:shd w:val="clear" w:color="000000" w:fill="FFFFFF"/>
            <w:noWrap/>
            <w:vAlign w:val="center"/>
            <w:hideMark/>
          </w:tcPr>
          <w:p w14:paraId="5CB0049C" w14:textId="77777777" w:rsidR="00A30F03" w:rsidRPr="007101CB" w:rsidRDefault="00A30F03" w:rsidP="009F3C35">
            <w:pPr>
              <w:jc w:val="center"/>
              <w:rPr>
                <w:color w:val="000000"/>
                <w:sz w:val="20"/>
                <w:szCs w:val="20"/>
              </w:rPr>
            </w:pPr>
            <w:r w:rsidRPr="007101CB">
              <w:rPr>
                <w:color w:val="000000"/>
                <w:sz w:val="20"/>
                <w:szCs w:val="20"/>
              </w:rPr>
              <w:t>51</w:t>
            </w:r>
          </w:p>
        </w:tc>
        <w:tc>
          <w:tcPr>
            <w:tcW w:w="0" w:type="auto"/>
            <w:vMerge/>
            <w:tcBorders>
              <w:top w:val="nil"/>
              <w:left w:val="single" w:sz="4" w:space="0" w:color="auto"/>
              <w:bottom w:val="single" w:sz="4" w:space="0" w:color="auto"/>
              <w:right w:val="single" w:sz="4" w:space="0" w:color="auto"/>
            </w:tcBorders>
            <w:vAlign w:val="center"/>
            <w:hideMark/>
          </w:tcPr>
          <w:p w14:paraId="67ADAD4F" w14:textId="77777777" w:rsidR="00A30F03" w:rsidRPr="007101CB" w:rsidRDefault="00A30F03" w:rsidP="009F3C35">
            <w:pPr>
              <w:jc w:val="center"/>
              <w:rPr>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0CDEAB56" w14:textId="77777777" w:rsidR="00A30F03" w:rsidRPr="007101CB" w:rsidRDefault="00A30F03" w:rsidP="009F3C35">
            <w:pPr>
              <w:jc w:val="center"/>
              <w:rPr>
                <w:color w:val="000000"/>
                <w:sz w:val="20"/>
                <w:szCs w:val="20"/>
              </w:rPr>
            </w:pPr>
            <w:r w:rsidRPr="007101CB">
              <w:rPr>
                <w:color w:val="000000"/>
                <w:sz w:val="20"/>
                <w:szCs w:val="20"/>
              </w:rPr>
              <w:t>242,5</w:t>
            </w:r>
          </w:p>
        </w:tc>
        <w:tc>
          <w:tcPr>
            <w:tcW w:w="0" w:type="auto"/>
            <w:tcBorders>
              <w:top w:val="nil"/>
              <w:left w:val="nil"/>
              <w:bottom w:val="single" w:sz="4" w:space="0" w:color="auto"/>
              <w:right w:val="single" w:sz="4" w:space="0" w:color="auto"/>
            </w:tcBorders>
            <w:shd w:val="clear" w:color="000000" w:fill="FFFFFF"/>
            <w:noWrap/>
            <w:vAlign w:val="center"/>
            <w:hideMark/>
          </w:tcPr>
          <w:p w14:paraId="555FAA7A" w14:textId="77777777" w:rsidR="00A30F03" w:rsidRPr="007101CB" w:rsidRDefault="00A30F03" w:rsidP="009F3C35">
            <w:pPr>
              <w:jc w:val="center"/>
              <w:rPr>
                <w:color w:val="000000"/>
                <w:sz w:val="20"/>
                <w:szCs w:val="20"/>
              </w:rPr>
            </w:pPr>
            <w:r w:rsidRPr="007101CB">
              <w:rPr>
                <w:color w:val="000000"/>
                <w:sz w:val="20"/>
                <w:szCs w:val="20"/>
              </w:rPr>
              <w:t>2.200.000</w:t>
            </w:r>
          </w:p>
        </w:tc>
        <w:tc>
          <w:tcPr>
            <w:tcW w:w="0" w:type="auto"/>
            <w:tcBorders>
              <w:top w:val="nil"/>
              <w:left w:val="nil"/>
              <w:bottom w:val="single" w:sz="4" w:space="0" w:color="auto"/>
              <w:right w:val="single" w:sz="4" w:space="0" w:color="auto"/>
            </w:tcBorders>
            <w:shd w:val="clear" w:color="auto" w:fill="auto"/>
            <w:noWrap/>
            <w:vAlign w:val="center"/>
            <w:hideMark/>
          </w:tcPr>
          <w:p w14:paraId="521BF8EA" w14:textId="77777777" w:rsidR="00A30F03" w:rsidRPr="007101CB" w:rsidRDefault="00A30F03" w:rsidP="009F3C35">
            <w:pPr>
              <w:jc w:val="center"/>
              <w:rPr>
                <w:color w:val="000000"/>
                <w:sz w:val="20"/>
                <w:szCs w:val="20"/>
              </w:rPr>
            </w:pPr>
            <w:r w:rsidRPr="007101CB">
              <w:rPr>
                <w:color w:val="000000"/>
                <w:sz w:val="20"/>
                <w:szCs w:val="20"/>
              </w:rPr>
              <w:t>533.500.000</w:t>
            </w:r>
          </w:p>
        </w:tc>
        <w:tc>
          <w:tcPr>
            <w:tcW w:w="0" w:type="auto"/>
            <w:tcBorders>
              <w:top w:val="nil"/>
              <w:left w:val="nil"/>
              <w:bottom w:val="single" w:sz="4" w:space="0" w:color="auto"/>
              <w:right w:val="single" w:sz="4" w:space="0" w:color="auto"/>
            </w:tcBorders>
            <w:shd w:val="clear" w:color="auto" w:fill="auto"/>
            <w:noWrap/>
            <w:vAlign w:val="center"/>
            <w:hideMark/>
          </w:tcPr>
          <w:p w14:paraId="162906BF" w14:textId="77777777" w:rsidR="00A30F03" w:rsidRPr="007101CB" w:rsidRDefault="00A30F03" w:rsidP="009F3C35">
            <w:pPr>
              <w:jc w:val="center"/>
              <w:rPr>
                <w:color w:val="000000"/>
                <w:sz w:val="20"/>
                <w:szCs w:val="20"/>
              </w:rPr>
            </w:pPr>
            <w:r w:rsidRPr="007101CB">
              <w:rPr>
                <w:color w:val="000000"/>
                <w:sz w:val="20"/>
                <w:szCs w:val="20"/>
              </w:rPr>
              <w:t>106.700.000</w:t>
            </w:r>
          </w:p>
        </w:tc>
        <w:tc>
          <w:tcPr>
            <w:tcW w:w="0" w:type="auto"/>
            <w:tcBorders>
              <w:top w:val="nil"/>
              <w:left w:val="nil"/>
              <w:bottom w:val="single" w:sz="4" w:space="0" w:color="auto"/>
              <w:right w:val="single" w:sz="4" w:space="0" w:color="auto"/>
            </w:tcBorders>
            <w:shd w:val="clear" w:color="auto" w:fill="auto"/>
            <w:vAlign w:val="center"/>
            <w:hideMark/>
          </w:tcPr>
          <w:p w14:paraId="3EF489C8" w14:textId="77777777" w:rsidR="00A30F03" w:rsidRPr="007101CB" w:rsidRDefault="00A30F03" w:rsidP="009F3C35">
            <w:pPr>
              <w:jc w:val="right"/>
              <w:rPr>
                <w:color w:val="000000"/>
                <w:sz w:val="20"/>
                <w:szCs w:val="20"/>
                <w:lang w:val="af-ZA" w:eastAsia="af-ZA"/>
              </w:rPr>
            </w:pPr>
            <w:r w:rsidRPr="007101CB">
              <w:rPr>
                <w:color w:val="000000"/>
                <w:sz w:val="20"/>
                <w:szCs w:val="20"/>
                <w:lang w:val="af-ZA" w:eastAsia="af-ZA"/>
              </w:rPr>
              <w:t>20.000.000</w:t>
            </w:r>
          </w:p>
        </w:tc>
        <w:tc>
          <w:tcPr>
            <w:tcW w:w="0" w:type="auto"/>
            <w:tcBorders>
              <w:top w:val="nil"/>
              <w:left w:val="nil"/>
              <w:bottom w:val="single" w:sz="4" w:space="0" w:color="auto"/>
              <w:right w:val="single" w:sz="4" w:space="0" w:color="auto"/>
            </w:tcBorders>
            <w:shd w:val="clear" w:color="auto" w:fill="auto"/>
            <w:vAlign w:val="center"/>
            <w:hideMark/>
          </w:tcPr>
          <w:p w14:paraId="46568091" w14:textId="77777777" w:rsidR="00A30F03" w:rsidRPr="007101CB" w:rsidRDefault="00A30F03" w:rsidP="009F3C35">
            <w:pPr>
              <w:jc w:val="center"/>
              <w:rPr>
                <w:color w:val="000000"/>
                <w:sz w:val="20"/>
                <w:szCs w:val="20"/>
              </w:rPr>
            </w:pPr>
          </w:p>
        </w:tc>
      </w:tr>
      <w:tr w:rsidR="00A30F03" w:rsidRPr="00742E0E" w14:paraId="63FC93F0" w14:textId="77777777" w:rsidTr="009F3C35">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tcPr>
          <w:p w14:paraId="3040B00C" w14:textId="77777777" w:rsidR="00A30F03" w:rsidRPr="007101CB" w:rsidRDefault="00A30F03" w:rsidP="009F3C35">
            <w:pPr>
              <w:jc w:val="center"/>
              <w:rPr>
                <w:color w:val="000000"/>
                <w:sz w:val="20"/>
                <w:szCs w:val="20"/>
              </w:rPr>
            </w:pPr>
            <w:r w:rsidRPr="007101CB">
              <w:rPr>
                <w:color w:val="000000"/>
                <w:sz w:val="20"/>
                <w:szCs w:val="20"/>
              </w:rPr>
              <w:t>8</w:t>
            </w:r>
          </w:p>
        </w:tc>
        <w:tc>
          <w:tcPr>
            <w:tcW w:w="0" w:type="auto"/>
            <w:tcBorders>
              <w:top w:val="nil"/>
              <w:left w:val="nil"/>
              <w:bottom w:val="single" w:sz="4" w:space="0" w:color="auto"/>
              <w:right w:val="single" w:sz="4" w:space="0" w:color="auto"/>
            </w:tcBorders>
            <w:shd w:val="clear" w:color="auto" w:fill="auto"/>
            <w:noWrap/>
            <w:vAlign w:val="center"/>
            <w:hideMark/>
          </w:tcPr>
          <w:p w14:paraId="3CAE8B1C" w14:textId="77777777" w:rsidR="00A30F03" w:rsidRPr="007101CB" w:rsidRDefault="00A30F03" w:rsidP="009F3C35">
            <w:pPr>
              <w:jc w:val="center"/>
              <w:rPr>
                <w:color w:val="000000"/>
                <w:sz w:val="20"/>
                <w:szCs w:val="20"/>
              </w:rPr>
            </w:pPr>
            <w:r w:rsidRPr="007101CB">
              <w:rPr>
                <w:color w:val="000000"/>
                <w:sz w:val="20"/>
                <w:szCs w:val="20"/>
              </w:rPr>
              <w:t>A2.13</w:t>
            </w:r>
          </w:p>
        </w:tc>
        <w:tc>
          <w:tcPr>
            <w:tcW w:w="0" w:type="auto"/>
            <w:tcBorders>
              <w:top w:val="nil"/>
              <w:left w:val="nil"/>
              <w:bottom w:val="single" w:sz="4" w:space="0" w:color="auto"/>
              <w:right w:val="single" w:sz="4" w:space="0" w:color="auto"/>
            </w:tcBorders>
            <w:shd w:val="clear" w:color="auto" w:fill="auto"/>
            <w:noWrap/>
            <w:vAlign w:val="center"/>
            <w:hideMark/>
          </w:tcPr>
          <w:p w14:paraId="0F1B8758" w14:textId="77777777" w:rsidR="00A30F03" w:rsidRPr="007101CB" w:rsidRDefault="00A30F03" w:rsidP="009F3C35">
            <w:pPr>
              <w:jc w:val="center"/>
              <w:rPr>
                <w:color w:val="000000"/>
                <w:sz w:val="20"/>
                <w:szCs w:val="20"/>
              </w:rPr>
            </w:pPr>
            <w:r w:rsidRPr="007101CB">
              <w:rPr>
                <w:color w:val="000000"/>
                <w:sz w:val="20"/>
                <w:szCs w:val="20"/>
              </w:rPr>
              <w:t>122</w:t>
            </w:r>
          </w:p>
        </w:tc>
        <w:tc>
          <w:tcPr>
            <w:tcW w:w="0" w:type="auto"/>
            <w:tcBorders>
              <w:top w:val="nil"/>
              <w:left w:val="nil"/>
              <w:bottom w:val="single" w:sz="4" w:space="0" w:color="auto"/>
              <w:right w:val="single" w:sz="4" w:space="0" w:color="auto"/>
            </w:tcBorders>
            <w:shd w:val="clear" w:color="000000" w:fill="FFFFFF"/>
            <w:noWrap/>
            <w:vAlign w:val="center"/>
            <w:hideMark/>
          </w:tcPr>
          <w:p w14:paraId="2E23EA1A" w14:textId="77777777" w:rsidR="00A30F03" w:rsidRPr="007101CB" w:rsidRDefault="00A30F03" w:rsidP="009F3C35">
            <w:pPr>
              <w:jc w:val="center"/>
              <w:rPr>
                <w:color w:val="000000"/>
                <w:sz w:val="20"/>
                <w:szCs w:val="20"/>
              </w:rPr>
            </w:pPr>
            <w:r w:rsidRPr="007101CB">
              <w:rPr>
                <w:color w:val="000000"/>
                <w:sz w:val="20"/>
                <w:szCs w:val="20"/>
              </w:rPr>
              <w:t>51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2D8A497" w14:textId="77777777" w:rsidR="00A30F03" w:rsidRPr="007101CB" w:rsidRDefault="00A30F03" w:rsidP="009F3C35">
            <w:pPr>
              <w:jc w:val="center"/>
              <w:rPr>
                <w:color w:val="000000"/>
                <w:sz w:val="20"/>
                <w:szCs w:val="20"/>
              </w:rPr>
            </w:pPr>
            <w:r w:rsidRPr="007101CB">
              <w:rPr>
                <w:color w:val="000000"/>
                <w:sz w:val="20"/>
                <w:szCs w:val="20"/>
              </w:rPr>
              <w:t>Vị trí 1, hai mặt tiền đường quy hoạch 9m và đường thoát hiểm rộng 4m</w:t>
            </w:r>
          </w:p>
        </w:tc>
        <w:tc>
          <w:tcPr>
            <w:tcW w:w="0" w:type="auto"/>
            <w:tcBorders>
              <w:top w:val="nil"/>
              <w:left w:val="nil"/>
              <w:bottom w:val="single" w:sz="4" w:space="0" w:color="auto"/>
              <w:right w:val="single" w:sz="4" w:space="0" w:color="auto"/>
            </w:tcBorders>
            <w:shd w:val="clear" w:color="auto" w:fill="auto"/>
            <w:vAlign w:val="center"/>
            <w:hideMark/>
          </w:tcPr>
          <w:p w14:paraId="3C2EF0B9" w14:textId="77777777" w:rsidR="00A30F03" w:rsidRPr="007101CB" w:rsidRDefault="00A30F03" w:rsidP="009F3C35">
            <w:pPr>
              <w:jc w:val="center"/>
              <w:rPr>
                <w:color w:val="000000"/>
                <w:sz w:val="20"/>
                <w:szCs w:val="20"/>
              </w:rPr>
            </w:pPr>
            <w:r w:rsidRPr="007101CB">
              <w:rPr>
                <w:color w:val="000000"/>
                <w:sz w:val="20"/>
                <w:szCs w:val="20"/>
              </w:rPr>
              <w:t>234,5</w:t>
            </w:r>
          </w:p>
        </w:tc>
        <w:tc>
          <w:tcPr>
            <w:tcW w:w="0" w:type="auto"/>
            <w:tcBorders>
              <w:top w:val="nil"/>
              <w:left w:val="nil"/>
              <w:bottom w:val="single" w:sz="4" w:space="0" w:color="auto"/>
              <w:right w:val="single" w:sz="4" w:space="0" w:color="auto"/>
            </w:tcBorders>
            <w:shd w:val="clear" w:color="auto" w:fill="auto"/>
            <w:noWrap/>
            <w:vAlign w:val="center"/>
            <w:hideMark/>
          </w:tcPr>
          <w:p w14:paraId="6FD5C810" w14:textId="77777777" w:rsidR="00A30F03" w:rsidRPr="007101CB" w:rsidRDefault="00A30F03" w:rsidP="009F3C35">
            <w:pPr>
              <w:jc w:val="center"/>
              <w:rPr>
                <w:color w:val="000000"/>
                <w:sz w:val="20"/>
                <w:szCs w:val="20"/>
              </w:rPr>
            </w:pPr>
            <w:r w:rsidRPr="007101CB">
              <w:rPr>
                <w:color w:val="000000"/>
                <w:sz w:val="20"/>
                <w:szCs w:val="20"/>
              </w:rPr>
              <w:t>2.500.000</w:t>
            </w:r>
          </w:p>
        </w:tc>
        <w:tc>
          <w:tcPr>
            <w:tcW w:w="0" w:type="auto"/>
            <w:tcBorders>
              <w:top w:val="nil"/>
              <w:left w:val="nil"/>
              <w:bottom w:val="single" w:sz="4" w:space="0" w:color="auto"/>
              <w:right w:val="single" w:sz="4" w:space="0" w:color="auto"/>
            </w:tcBorders>
            <w:shd w:val="clear" w:color="auto" w:fill="auto"/>
            <w:noWrap/>
            <w:vAlign w:val="center"/>
            <w:hideMark/>
          </w:tcPr>
          <w:p w14:paraId="77690C5D" w14:textId="77777777" w:rsidR="00A30F03" w:rsidRPr="007101CB" w:rsidRDefault="00A30F03" w:rsidP="009F3C35">
            <w:pPr>
              <w:jc w:val="center"/>
              <w:rPr>
                <w:color w:val="000000"/>
                <w:sz w:val="20"/>
                <w:szCs w:val="20"/>
              </w:rPr>
            </w:pPr>
            <w:r w:rsidRPr="007101CB">
              <w:rPr>
                <w:color w:val="000000"/>
                <w:sz w:val="20"/>
                <w:szCs w:val="20"/>
              </w:rPr>
              <w:t>586.250.000</w:t>
            </w:r>
          </w:p>
        </w:tc>
        <w:tc>
          <w:tcPr>
            <w:tcW w:w="0" w:type="auto"/>
            <w:tcBorders>
              <w:top w:val="nil"/>
              <w:left w:val="nil"/>
              <w:bottom w:val="single" w:sz="4" w:space="0" w:color="auto"/>
              <w:right w:val="single" w:sz="4" w:space="0" w:color="auto"/>
            </w:tcBorders>
            <w:shd w:val="clear" w:color="auto" w:fill="auto"/>
            <w:noWrap/>
            <w:vAlign w:val="center"/>
            <w:hideMark/>
          </w:tcPr>
          <w:p w14:paraId="140C440C" w14:textId="77777777" w:rsidR="00A30F03" w:rsidRPr="007101CB" w:rsidRDefault="00A30F03" w:rsidP="009F3C35">
            <w:pPr>
              <w:jc w:val="center"/>
              <w:rPr>
                <w:color w:val="000000"/>
                <w:sz w:val="20"/>
                <w:szCs w:val="20"/>
              </w:rPr>
            </w:pPr>
            <w:r w:rsidRPr="007101CB">
              <w:rPr>
                <w:color w:val="000000"/>
                <w:sz w:val="20"/>
                <w:szCs w:val="20"/>
              </w:rPr>
              <w:t>117.250.000</w:t>
            </w:r>
          </w:p>
        </w:tc>
        <w:tc>
          <w:tcPr>
            <w:tcW w:w="0" w:type="auto"/>
            <w:tcBorders>
              <w:top w:val="nil"/>
              <w:left w:val="nil"/>
              <w:bottom w:val="single" w:sz="4" w:space="0" w:color="auto"/>
              <w:right w:val="single" w:sz="4" w:space="0" w:color="auto"/>
            </w:tcBorders>
            <w:shd w:val="clear" w:color="auto" w:fill="auto"/>
            <w:vAlign w:val="center"/>
            <w:hideMark/>
          </w:tcPr>
          <w:p w14:paraId="359B485E" w14:textId="77777777" w:rsidR="00A30F03" w:rsidRPr="007101CB" w:rsidRDefault="00A30F03" w:rsidP="009F3C35">
            <w:pPr>
              <w:jc w:val="right"/>
              <w:rPr>
                <w:color w:val="000000"/>
                <w:sz w:val="20"/>
                <w:szCs w:val="20"/>
                <w:lang w:val="af-ZA" w:eastAsia="af-ZA"/>
              </w:rPr>
            </w:pPr>
            <w:r w:rsidRPr="007101CB">
              <w:rPr>
                <w:color w:val="000000"/>
                <w:sz w:val="20"/>
                <w:szCs w:val="20"/>
                <w:lang w:val="af-ZA" w:eastAsia="af-ZA"/>
              </w:rPr>
              <w:t>20.000.000</w:t>
            </w:r>
          </w:p>
        </w:tc>
        <w:tc>
          <w:tcPr>
            <w:tcW w:w="0" w:type="auto"/>
            <w:tcBorders>
              <w:top w:val="nil"/>
              <w:left w:val="nil"/>
              <w:bottom w:val="single" w:sz="4" w:space="0" w:color="auto"/>
              <w:right w:val="single" w:sz="4" w:space="0" w:color="auto"/>
            </w:tcBorders>
            <w:shd w:val="clear" w:color="auto" w:fill="auto"/>
            <w:vAlign w:val="center"/>
            <w:hideMark/>
          </w:tcPr>
          <w:p w14:paraId="213406FB" w14:textId="77777777" w:rsidR="00A30F03" w:rsidRPr="007101CB" w:rsidRDefault="00A30F03" w:rsidP="009F3C35">
            <w:pPr>
              <w:jc w:val="center"/>
              <w:rPr>
                <w:color w:val="000000"/>
                <w:sz w:val="20"/>
                <w:szCs w:val="20"/>
              </w:rPr>
            </w:pPr>
          </w:p>
        </w:tc>
      </w:tr>
      <w:tr w:rsidR="00A30F03" w:rsidRPr="00742E0E" w14:paraId="0B883971" w14:textId="77777777" w:rsidTr="009F3C35">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tcPr>
          <w:p w14:paraId="6BC44656" w14:textId="77777777" w:rsidR="00A30F03" w:rsidRPr="007101CB" w:rsidRDefault="00A30F03" w:rsidP="009F3C35">
            <w:pPr>
              <w:jc w:val="center"/>
              <w:rPr>
                <w:color w:val="000000"/>
                <w:sz w:val="20"/>
                <w:szCs w:val="20"/>
              </w:rPr>
            </w:pPr>
            <w:r w:rsidRPr="007101CB">
              <w:rPr>
                <w:color w:val="000000"/>
                <w:sz w:val="20"/>
                <w:szCs w:val="20"/>
              </w:rPr>
              <w:t>9</w:t>
            </w:r>
          </w:p>
        </w:tc>
        <w:tc>
          <w:tcPr>
            <w:tcW w:w="0" w:type="auto"/>
            <w:tcBorders>
              <w:top w:val="nil"/>
              <w:left w:val="nil"/>
              <w:bottom w:val="single" w:sz="4" w:space="0" w:color="auto"/>
              <w:right w:val="single" w:sz="4" w:space="0" w:color="auto"/>
            </w:tcBorders>
            <w:shd w:val="clear" w:color="auto" w:fill="auto"/>
            <w:noWrap/>
            <w:vAlign w:val="center"/>
            <w:hideMark/>
          </w:tcPr>
          <w:p w14:paraId="63CB3D83" w14:textId="77777777" w:rsidR="00A30F03" w:rsidRPr="007101CB" w:rsidRDefault="00A30F03" w:rsidP="009F3C35">
            <w:pPr>
              <w:jc w:val="center"/>
              <w:rPr>
                <w:color w:val="000000"/>
                <w:sz w:val="20"/>
                <w:szCs w:val="20"/>
              </w:rPr>
            </w:pPr>
            <w:r w:rsidRPr="007101CB">
              <w:rPr>
                <w:color w:val="000000"/>
                <w:sz w:val="20"/>
                <w:szCs w:val="20"/>
              </w:rPr>
              <w:t>A2.14</w:t>
            </w:r>
          </w:p>
        </w:tc>
        <w:tc>
          <w:tcPr>
            <w:tcW w:w="0" w:type="auto"/>
            <w:tcBorders>
              <w:top w:val="nil"/>
              <w:left w:val="nil"/>
              <w:bottom w:val="single" w:sz="4" w:space="0" w:color="auto"/>
              <w:right w:val="single" w:sz="4" w:space="0" w:color="auto"/>
            </w:tcBorders>
            <w:shd w:val="clear" w:color="auto" w:fill="auto"/>
            <w:noWrap/>
            <w:vAlign w:val="center"/>
            <w:hideMark/>
          </w:tcPr>
          <w:p w14:paraId="0703B691" w14:textId="77777777" w:rsidR="00A30F03" w:rsidRPr="007101CB" w:rsidRDefault="00A30F03" w:rsidP="009F3C35">
            <w:pPr>
              <w:jc w:val="center"/>
              <w:rPr>
                <w:color w:val="000000"/>
                <w:sz w:val="20"/>
                <w:szCs w:val="20"/>
              </w:rPr>
            </w:pPr>
            <w:r w:rsidRPr="007101CB">
              <w:rPr>
                <w:color w:val="000000"/>
                <w:sz w:val="20"/>
                <w:szCs w:val="20"/>
              </w:rPr>
              <w:t>123</w:t>
            </w:r>
          </w:p>
        </w:tc>
        <w:tc>
          <w:tcPr>
            <w:tcW w:w="0" w:type="auto"/>
            <w:tcBorders>
              <w:top w:val="nil"/>
              <w:left w:val="nil"/>
              <w:bottom w:val="single" w:sz="4" w:space="0" w:color="auto"/>
              <w:right w:val="single" w:sz="4" w:space="0" w:color="auto"/>
            </w:tcBorders>
            <w:shd w:val="clear" w:color="000000" w:fill="FFFFFF"/>
            <w:noWrap/>
            <w:vAlign w:val="center"/>
            <w:hideMark/>
          </w:tcPr>
          <w:p w14:paraId="347F8256" w14:textId="77777777" w:rsidR="00A30F03" w:rsidRPr="007101CB" w:rsidRDefault="00A30F03" w:rsidP="009F3C35">
            <w:pPr>
              <w:jc w:val="center"/>
              <w:rPr>
                <w:color w:val="000000"/>
                <w:sz w:val="20"/>
                <w:szCs w:val="20"/>
              </w:rPr>
            </w:pPr>
            <w:r w:rsidRPr="007101CB">
              <w:rPr>
                <w:color w:val="000000"/>
                <w:sz w:val="20"/>
                <w:szCs w:val="20"/>
              </w:rPr>
              <w:t>51</w:t>
            </w:r>
          </w:p>
        </w:tc>
        <w:tc>
          <w:tcPr>
            <w:tcW w:w="0" w:type="auto"/>
            <w:vMerge/>
            <w:tcBorders>
              <w:top w:val="nil"/>
              <w:left w:val="single" w:sz="4" w:space="0" w:color="auto"/>
              <w:bottom w:val="single" w:sz="4" w:space="0" w:color="auto"/>
              <w:right w:val="single" w:sz="4" w:space="0" w:color="auto"/>
            </w:tcBorders>
            <w:vAlign w:val="center"/>
            <w:hideMark/>
          </w:tcPr>
          <w:p w14:paraId="1AB7F6C9" w14:textId="77777777" w:rsidR="00A30F03" w:rsidRPr="007101CB" w:rsidRDefault="00A30F03" w:rsidP="009F3C35">
            <w:pPr>
              <w:jc w:val="center"/>
              <w:rPr>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1E8332D2" w14:textId="77777777" w:rsidR="00A30F03" w:rsidRPr="007101CB" w:rsidRDefault="00A30F03" w:rsidP="009F3C35">
            <w:pPr>
              <w:jc w:val="center"/>
              <w:rPr>
                <w:color w:val="000000"/>
                <w:sz w:val="20"/>
                <w:szCs w:val="20"/>
              </w:rPr>
            </w:pPr>
            <w:r w:rsidRPr="007101CB">
              <w:rPr>
                <w:color w:val="000000"/>
                <w:sz w:val="20"/>
                <w:szCs w:val="20"/>
              </w:rPr>
              <w:t>234,5</w:t>
            </w:r>
          </w:p>
        </w:tc>
        <w:tc>
          <w:tcPr>
            <w:tcW w:w="0" w:type="auto"/>
            <w:tcBorders>
              <w:top w:val="nil"/>
              <w:left w:val="nil"/>
              <w:bottom w:val="single" w:sz="4" w:space="0" w:color="auto"/>
              <w:right w:val="single" w:sz="4" w:space="0" w:color="auto"/>
            </w:tcBorders>
            <w:shd w:val="clear" w:color="auto" w:fill="auto"/>
            <w:noWrap/>
            <w:vAlign w:val="center"/>
            <w:hideMark/>
          </w:tcPr>
          <w:p w14:paraId="2A4165CD" w14:textId="77777777" w:rsidR="00A30F03" w:rsidRPr="007101CB" w:rsidRDefault="00A30F03" w:rsidP="009F3C35">
            <w:pPr>
              <w:jc w:val="center"/>
              <w:rPr>
                <w:color w:val="000000"/>
                <w:sz w:val="20"/>
                <w:szCs w:val="20"/>
              </w:rPr>
            </w:pPr>
            <w:r w:rsidRPr="007101CB">
              <w:rPr>
                <w:color w:val="000000"/>
                <w:sz w:val="20"/>
                <w:szCs w:val="20"/>
              </w:rPr>
              <w:t>2.500.000</w:t>
            </w:r>
          </w:p>
        </w:tc>
        <w:tc>
          <w:tcPr>
            <w:tcW w:w="0" w:type="auto"/>
            <w:tcBorders>
              <w:top w:val="nil"/>
              <w:left w:val="nil"/>
              <w:bottom w:val="single" w:sz="4" w:space="0" w:color="auto"/>
              <w:right w:val="single" w:sz="4" w:space="0" w:color="auto"/>
            </w:tcBorders>
            <w:shd w:val="clear" w:color="auto" w:fill="auto"/>
            <w:noWrap/>
            <w:vAlign w:val="center"/>
            <w:hideMark/>
          </w:tcPr>
          <w:p w14:paraId="29EB3633" w14:textId="77777777" w:rsidR="00A30F03" w:rsidRPr="007101CB" w:rsidRDefault="00A30F03" w:rsidP="009F3C35">
            <w:pPr>
              <w:jc w:val="center"/>
              <w:rPr>
                <w:color w:val="000000"/>
                <w:sz w:val="20"/>
                <w:szCs w:val="20"/>
              </w:rPr>
            </w:pPr>
            <w:r w:rsidRPr="007101CB">
              <w:rPr>
                <w:color w:val="000000"/>
                <w:sz w:val="20"/>
                <w:szCs w:val="20"/>
              </w:rPr>
              <w:t>586.250.000</w:t>
            </w:r>
          </w:p>
        </w:tc>
        <w:tc>
          <w:tcPr>
            <w:tcW w:w="0" w:type="auto"/>
            <w:tcBorders>
              <w:top w:val="nil"/>
              <w:left w:val="nil"/>
              <w:bottom w:val="single" w:sz="4" w:space="0" w:color="auto"/>
              <w:right w:val="single" w:sz="4" w:space="0" w:color="auto"/>
            </w:tcBorders>
            <w:shd w:val="clear" w:color="auto" w:fill="auto"/>
            <w:noWrap/>
            <w:vAlign w:val="center"/>
            <w:hideMark/>
          </w:tcPr>
          <w:p w14:paraId="3F8B1C5E" w14:textId="77777777" w:rsidR="00A30F03" w:rsidRPr="007101CB" w:rsidRDefault="00A30F03" w:rsidP="009F3C35">
            <w:pPr>
              <w:jc w:val="center"/>
              <w:rPr>
                <w:color w:val="000000"/>
                <w:sz w:val="20"/>
                <w:szCs w:val="20"/>
              </w:rPr>
            </w:pPr>
            <w:r w:rsidRPr="007101CB">
              <w:rPr>
                <w:color w:val="000000"/>
                <w:sz w:val="20"/>
                <w:szCs w:val="20"/>
              </w:rPr>
              <w:t>117.250.000</w:t>
            </w:r>
          </w:p>
        </w:tc>
        <w:tc>
          <w:tcPr>
            <w:tcW w:w="0" w:type="auto"/>
            <w:tcBorders>
              <w:top w:val="nil"/>
              <w:left w:val="nil"/>
              <w:bottom w:val="single" w:sz="4" w:space="0" w:color="auto"/>
              <w:right w:val="single" w:sz="4" w:space="0" w:color="auto"/>
            </w:tcBorders>
            <w:shd w:val="clear" w:color="auto" w:fill="auto"/>
            <w:vAlign w:val="center"/>
            <w:hideMark/>
          </w:tcPr>
          <w:p w14:paraId="56CC13D2" w14:textId="77777777" w:rsidR="00A30F03" w:rsidRPr="007101CB" w:rsidRDefault="00A30F03" w:rsidP="009F3C35">
            <w:pPr>
              <w:jc w:val="right"/>
              <w:rPr>
                <w:color w:val="000000"/>
                <w:sz w:val="20"/>
                <w:szCs w:val="20"/>
                <w:lang w:val="af-ZA" w:eastAsia="af-ZA"/>
              </w:rPr>
            </w:pPr>
            <w:r w:rsidRPr="007101CB">
              <w:rPr>
                <w:color w:val="000000"/>
                <w:sz w:val="20"/>
                <w:szCs w:val="20"/>
                <w:lang w:val="af-ZA" w:eastAsia="af-ZA"/>
              </w:rPr>
              <w:t>20.000.000</w:t>
            </w:r>
          </w:p>
        </w:tc>
        <w:tc>
          <w:tcPr>
            <w:tcW w:w="0" w:type="auto"/>
            <w:tcBorders>
              <w:top w:val="nil"/>
              <w:left w:val="nil"/>
              <w:bottom w:val="single" w:sz="4" w:space="0" w:color="auto"/>
              <w:right w:val="single" w:sz="4" w:space="0" w:color="auto"/>
            </w:tcBorders>
            <w:shd w:val="clear" w:color="auto" w:fill="auto"/>
            <w:vAlign w:val="center"/>
            <w:hideMark/>
          </w:tcPr>
          <w:p w14:paraId="6E2138AD" w14:textId="77777777" w:rsidR="00A30F03" w:rsidRPr="007101CB" w:rsidRDefault="00A30F03" w:rsidP="009F3C35">
            <w:pPr>
              <w:jc w:val="center"/>
              <w:rPr>
                <w:color w:val="000000"/>
                <w:sz w:val="20"/>
                <w:szCs w:val="20"/>
              </w:rPr>
            </w:pPr>
          </w:p>
        </w:tc>
      </w:tr>
      <w:tr w:rsidR="00A30F03" w:rsidRPr="00742E0E" w14:paraId="454A4309" w14:textId="77777777" w:rsidTr="009F3C35">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tcPr>
          <w:p w14:paraId="04104972" w14:textId="77777777" w:rsidR="00A30F03" w:rsidRPr="007101CB" w:rsidRDefault="00A30F03" w:rsidP="009F3C35">
            <w:pPr>
              <w:jc w:val="center"/>
              <w:rPr>
                <w:color w:val="000000"/>
                <w:sz w:val="20"/>
                <w:szCs w:val="20"/>
              </w:rPr>
            </w:pPr>
            <w:r w:rsidRPr="007101CB">
              <w:rPr>
                <w:color w:val="000000"/>
                <w:sz w:val="20"/>
                <w:szCs w:val="20"/>
              </w:rPr>
              <w:t>10</w:t>
            </w:r>
          </w:p>
        </w:tc>
        <w:tc>
          <w:tcPr>
            <w:tcW w:w="0" w:type="auto"/>
            <w:tcBorders>
              <w:top w:val="nil"/>
              <w:left w:val="nil"/>
              <w:bottom w:val="single" w:sz="4" w:space="0" w:color="auto"/>
              <w:right w:val="single" w:sz="4" w:space="0" w:color="auto"/>
            </w:tcBorders>
            <w:shd w:val="clear" w:color="auto" w:fill="auto"/>
            <w:noWrap/>
            <w:vAlign w:val="center"/>
            <w:hideMark/>
          </w:tcPr>
          <w:p w14:paraId="7FDE4006" w14:textId="77777777" w:rsidR="00A30F03" w:rsidRPr="007101CB" w:rsidRDefault="00A30F03" w:rsidP="009F3C35">
            <w:pPr>
              <w:jc w:val="center"/>
              <w:rPr>
                <w:color w:val="000000"/>
                <w:sz w:val="20"/>
                <w:szCs w:val="20"/>
              </w:rPr>
            </w:pPr>
            <w:r w:rsidRPr="007101CB">
              <w:rPr>
                <w:color w:val="000000"/>
                <w:sz w:val="20"/>
                <w:szCs w:val="20"/>
              </w:rPr>
              <w:t>A2.15</w:t>
            </w:r>
          </w:p>
        </w:tc>
        <w:tc>
          <w:tcPr>
            <w:tcW w:w="0" w:type="auto"/>
            <w:tcBorders>
              <w:top w:val="nil"/>
              <w:left w:val="nil"/>
              <w:bottom w:val="single" w:sz="4" w:space="0" w:color="auto"/>
              <w:right w:val="single" w:sz="4" w:space="0" w:color="auto"/>
            </w:tcBorders>
            <w:shd w:val="clear" w:color="auto" w:fill="auto"/>
            <w:noWrap/>
            <w:vAlign w:val="center"/>
            <w:hideMark/>
          </w:tcPr>
          <w:p w14:paraId="0C4B2D6E" w14:textId="77777777" w:rsidR="00A30F03" w:rsidRPr="007101CB" w:rsidRDefault="00A30F03" w:rsidP="009F3C35">
            <w:pPr>
              <w:jc w:val="center"/>
              <w:rPr>
                <w:color w:val="000000"/>
                <w:sz w:val="20"/>
                <w:szCs w:val="20"/>
              </w:rPr>
            </w:pPr>
            <w:r w:rsidRPr="007101CB">
              <w:rPr>
                <w:color w:val="000000"/>
                <w:sz w:val="20"/>
                <w:szCs w:val="20"/>
              </w:rPr>
              <w:t>124</w:t>
            </w:r>
          </w:p>
        </w:tc>
        <w:tc>
          <w:tcPr>
            <w:tcW w:w="0" w:type="auto"/>
            <w:tcBorders>
              <w:top w:val="nil"/>
              <w:left w:val="nil"/>
              <w:bottom w:val="single" w:sz="4" w:space="0" w:color="auto"/>
              <w:right w:val="single" w:sz="4" w:space="0" w:color="auto"/>
            </w:tcBorders>
            <w:shd w:val="clear" w:color="000000" w:fill="FFFFFF"/>
            <w:noWrap/>
            <w:vAlign w:val="center"/>
            <w:hideMark/>
          </w:tcPr>
          <w:p w14:paraId="3B1A8331" w14:textId="77777777" w:rsidR="00A30F03" w:rsidRPr="007101CB" w:rsidRDefault="00A30F03" w:rsidP="009F3C35">
            <w:pPr>
              <w:jc w:val="center"/>
              <w:rPr>
                <w:color w:val="000000"/>
                <w:sz w:val="20"/>
                <w:szCs w:val="20"/>
              </w:rPr>
            </w:pPr>
            <w:r w:rsidRPr="007101CB">
              <w:rPr>
                <w:color w:val="000000"/>
                <w:sz w:val="20"/>
                <w:szCs w:val="20"/>
              </w:rPr>
              <w:t>51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327CB6B" w14:textId="77777777" w:rsidR="00A30F03" w:rsidRPr="007101CB" w:rsidRDefault="00A30F03" w:rsidP="009F3C35">
            <w:pPr>
              <w:jc w:val="center"/>
              <w:rPr>
                <w:color w:val="000000"/>
                <w:sz w:val="20"/>
                <w:szCs w:val="20"/>
              </w:rPr>
            </w:pPr>
            <w:r w:rsidRPr="007101CB">
              <w:rPr>
                <w:color w:val="000000"/>
                <w:sz w:val="20"/>
                <w:szCs w:val="20"/>
              </w:rPr>
              <w:t>Vị trí 1, một mặt tiền đường quy hoạch rộng 9m</w:t>
            </w:r>
          </w:p>
        </w:tc>
        <w:tc>
          <w:tcPr>
            <w:tcW w:w="0" w:type="auto"/>
            <w:tcBorders>
              <w:top w:val="nil"/>
              <w:left w:val="nil"/>
              <w:bottom w:val="single" w:sz="4" w:space="0" w:color="auto"/>
              <w:right w:val="single" w:sz="4" w:space="0" w:color="auto"/>
            </w:tcBorders>
            <w:shd w:val="clear" w:color="auto" w:fill="auto"/>
            <w:vAlign w:val="center"/>
            <w:hideMark/>
          </w:tcPr>
          <w:p w14:paraId="28B36877" w14:textId="77777777" w:rsidR="00A30F03" w:rsidRPr="007101CB" w:rsidRDefault="00A30F03" w:rsidP="009F3C35">
            <w:pPr>
              <w:jc w:val="center"/>
              <w:rPr>
                <w:color w:val="000000"/>
                <w:sz w:val="20"/>
                <w:szCs w:val="20"/>
              </w:rPr>
            </w:pPr>
            <w:r w:rsidRPr="007101CB">
              <w:rPr>
                <w:color w:val="000000"/>
                <w:sz w:val="20"/>
                <w:szCs w:val="20"/>
              </w:rPr>
              <w:t>242,5</w:t>
            </w:r>
          </w:p>
        </w:tc>
        <w:tc>
          <w:tcPr>
            <w:tcW w:w="0" w:type="auto"/>
            <w:tcBorders>
              <w:top w:val="nil"/>
              <w:left w:val="nil"/>
              <w:bottom w:val="single" w:sz="4" w:space="0" w:color="auto"/>
              <w:right w:val="single" w:sz="4" w:space="0" w:color="auto"/>
            </w:tcBorders>
            <w:shd w:val="clear" w:color="auto" w:fill="auto"/>
            <w:noWrap/>
            <w:vAlign w:val="center"/>
            <w:hideMark/>
          </w:tcPr>
          <w:p w14:paraId="05BB779A" w14:textId="77777777" w:rsidR="00A30F03" w:rsidRPr="007101CB" w:rsidRDefault="00A30F03" w:rsidP="009F3C35">
            <w:pPr>
              <w:jc w:val="center"/>
              <w:rPr>
                <w:color w:val="000000"/>
                <w:sz w:val="20"/>
                <w:szCs w:val="20"/>
              </w:rPr>
            </w:pPr>
            <w:r w:rsidRPr="007101CB">
              <w:rPr>
                <w:color w:val="000000"/>
                <w:sz w:val="20"/>
                <w:szCs w:val="20"/>
              </w:rPr>
              <w:t>2.300.000</w:t>
            </w:r>
          </w:p>
        </w:tc>
        <w:tc>
          <w:tcPr>
            <w:tcW w:w="0" w:type="auto"/>
            <w:tcBorders>
              <w:top w:val="nil"/>
              <w:left w:val="nil"/>
              <w:bottom w:val="single" w:sz="4" w:space="0" w:color="auto"/>
              <w:right w:val="single" w:sz="4" w:space="0" w:color="auto"/>
            </w:tcBorders>
            <w:shd w:val="clear" w:color="auto" w:fill="auto"/>
            <w:noWrap/>
            <w:vAlign w:val="center"/>
            <w:hideMark/>
          </w:tcPr>
          <w:p w14:paraId="03E7F550" w14:textId="77777777" w:rsidR="00A30F03" w:rsidRPr="007101CB" w:rsidRDefault="00A30F03" w:rsidP="009F3C35">
            <w:pPr>
              <w:jc w:val="center"/>
              <w:rPr>
                <w:color w:val="000000"/>
                <w:sz w:val="20"/>
                <w:szCs w:val="20"/>
              </w:rPr>
            </w:pPr>
            <w:r w:rsidRPr="007101CB">
              <w:rPr>
                <w:color w:val="000000"/>
                <w:sz w:val="20"/>
                <w:szCs w:val="20"/>
              </w:rPr>
              <w:t>557.750.000</w:t>
            </w:r>
          </w:p>
        </w:tc>
        <w:tc>
          <w:tcPr>
            <w:tcW w:w="0" w:type="auto"/>
            <w:tcBorders>
              <w:top w:val="nil"/>
              <w:left w:val="nil"/>
              <w:bottom w:val="single" w:sz="4" w:space="0" w:color="auto"/>
              <w:right w:val="single" w:sz="4" w:space="0" w:color="auto"/>
            </w:tcBorders>
            <w:shd w:val="clear" w:color="auto" w:fill="auto"/>
            <w:noWrap/>
            <w:vAlign w:val="center"/>
            <w:hideMark/>
          </w:tcPr>
          <w:p w14:paraId="74BAB189" w14:textId="77777777" w:rsidR="00A30F03" w:rsidRPr="007101CB" w:rsidRDefault="00A30F03" w:rsidP="009F3C35">
            <w:pPr>
              <w:jc w:val="center"/>
              <w:rPr>
                <w:color w:val="000000"/>
                <w:sz w:val="20"/>
                <w:szCs w:val="20"/>
              </w:rPr>
            </w:pPr>
            <w:r w:rsidRPr="007101CB">
              <w:rPr>
                <w:color w:val="000000"/>
                <w:sz w:val="20"/>
                <w:szCs w:val="20"/>
              </w:rPr>
              <w:t>111.550.000</w:t>
            </w:r>
          </w:p>
        </w:tc>
        <w:tc>
          <w:tcPr>
            <w:tcW w:w="0" w:type="auto"/>
            <w:tcBorders>
              <w:top w:val="nil"/>
              <w:left w:val="nil"/>
              <w:bottom w:val="single" w:sz="4" w:space="0" w:color="auto"/>
              <w:right w:val="single" w:sz="4" w:space="0" w:color="auto"/>
            </w:tcBorders>
            <w:shd w:val="clear" w:color="auto" w:fill="auto"/>
            <w:vAlign w:val="center"/>
            <w:hideMark/>
          </w:tcPr>
          <w:p w14:paraId="3939CCCE" w14:textId="77777777" w:rsidR="00A30F03" w:rsidRPr="007101CB" w:rsidRDefault="00A30F03" w:rsidP="009F3C35">
            <w:pPr>
              <w:jc w:val="right"/>
              <w:rPr>
                <w:color w:val="000000"/>
                <w:sz w:val="20"/>
                <w:szCs w:val="20"/>
                <w:lang w:val="af-ZA" w:eastAsia="af-ZA"/>
              </w:rPr>
            </w:pPr>
            <w:r w:rsidRPr="007101CB">
              <w:rPr>
                <w:color w:val="000000"/>
                <w:sz w:val="20"/>
                <w:szCs w:val="20"/>
                <w:lang w:val="af-ZA" w:eastAsia="af-ZA"/>
              </w:rPr>
              <w:t>20.000.000</w:t>
            </w:r>
          </w:p>
        </w:tc>
        <w:tc>
          <w:tcPr>
            <w:tcW w:w="0" w:type="auto"/>
            <w:tcBorders>
              <w:top w:val="nil"/>
              <w:left w:val="nil"/>
              <w:bottom w:val="single" w:sz="4" w:space="0" w:color="auto"/>
              <w:right w:val="single" w:sz="4" w:space="0" w:color="auto"/>
            </w:tcBorders>
            <w:shd w:val="clear" w:color="auto" w:fill="auto"/>
            <w:vAlign w:val="center"/>
            <w:hideMark/>
          </w:tcPr>
          <w:p w14:paraId="7972D45F" w14:textId="77777777" w:rsidR="00A30F03" w:rsidRPr="007101CB" w:rsidRDefault="00A30F03" w:rsidP="009F3C35">
            <w:pPr>
              <w:jc w:val="center"/>
              <w:rPr>
                <w:color w:val="000000"/>
                <w:sz w:val="20"/>
                <w:szCs w:val="20"/>
              </w:rPr>
            </w:pPr>
          </w:p>
        </w:tc>
      </w:tr>
      <w:tr w:rsidR="00A30F03" w:rsidRPr="00742E0E" w14:paraId="5ED7B69D" w14:textId="77777777" w:rsidTr="009F3C35">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tcPr>
          <w:p w14:paraId="4CFA9A4B" w14:textId="77777777" w:rsidR="00A30F03" w:rsidRPr="007101CB" w:rsidRDefault="00A30F03" w:rsidP="009F3C35">
            <w:pPr>
              <w:jc w:val="center"/>
              <w:rPr>
                <w:color w:val="000000"/>
                <w:sz w:val="20"/>
                <w:szCs w:val="20"/>
              </w:rPr>
            </w:pPr>
            <w:r w:rsidRPr="007101CB">
              <w:rPr>
                <w:color w:val="000000"/>
                <w:sz w:val="20"/>
                <w:szCs w:val="20"/>
              </w:rPr>
              <w:t>11</w:t>
            </w:r>
          </w:p>
        </w:tc>
        <w:tc>
          <w:tcPr>
            <w:tcW w:w="0" w:type="auto"/>
            <w:tcBorders>
              <w:top w:val="nil"/>
              <w:left w:val="nil"/>
              <w:bottom w:val="single" w:sz="4" w:space="0" w:color="auto"/>
              <w:right w:val="single" w:sz="4" w:space="0" w:color="auto"/>
            </w:tcBorders>
            <w:shd w:val="clear" w:color="auto" w:fill="auto"/>
            <w:noWrap/>
            <w:vAlign w:val="center"/>
            <w:hideMark/>
          </w:tcPr>
          <w:p w14:paraId="44FE09E9" w14:textId="77777777" w:rsidR="00A30F03" w:rsidRPr="007101CB" w:rsidRDefault="00A30F03" w:rsidP="009F3C35">
            <w:pPr>
              <w:jc w:val="center"/>
              <w:rPr>
                <w:color w:val="000000"/>
                <w:sz w:val="20"/>
                <w:szCs w:val="20"/>
              </w:rPr>
            </w:pPr>
            <w:r w:rsidRPr="007101CB">
              <w:rPr>
                <w:color w:val="000000"/>
                <w:sz w:val="20"/>
                <w:szCs w:val="20"/>
              </w:rPr>
              <w:t>A2.16</w:t>
            </w:r>
          </w:p>
        </w:tc>
        <w:tc>
          <w:tcPr>
            <w:tcW w:w="0" w:type="auto"/>
            <w:tcBorders>
              <w:top w:val="nil"/>
              <w:left w:val="nil"/>
              <w:bottom w:val="single" w:sz="4" w:space="0" w:color="auto"/>
              <w:right w:val="single" w:sz="4" w:space="0" w:color="auto"/>
            </w:tcBorders>
            <w:shd w:val="clear" w:color="auto" w:fill="auto"/>
            <w:noWrap/>
            <w:vAlign w:val="center"/>
            <w:hideMark/>
          </w:tcPr>
          <w:p w14:paraId="60CF013D" w14:textId="77777777" w:rsidR="00A30F03" w:rsidRPr="007101CB" w:rsidRDefault="00A30F03" w:rsidP="009F3C35">
            <w:pPr>
              <w:jc w:val="center"/>
              <w:rPr>
                <w:color w:val="000000"/>
                <w:sz w:val="20"/>
                <w:szCs w:val="20"/>
              </w:rPr>
            </w:pPr>
            <w:r w:rsidRPr="007101CB">
              <w:rPr>
                <w:color w:val="000000"/>
                <w:sz w:val="20"/>
                <w:szCs w:val="20"/>
              </w:rPr>
              <w:t>125</w:t>
            </w:r>
          </w:p>
        </w:tc>
        <w:tc>
          <w:tcPr>
            <w:tcW w:w="0" w:type="auto"/>
            <w:tcBorders>
              <w:top w:val="nil"/>
              <w:left w:val="nil"/>
              <w:bottom w:val="single" w:sz="4" w:space="0" w:color="auto"/>
              <w:right w:val="single" w:sz="4" w:space="0" w:color="auto"/>
            </w:tcBorders>
            <w:shd w:val="clear" w:color="000000" w:fill="FFFFFF"/>
            <w:noWrap/>
            <w:vAlign w:val="center"/>
            <w:hideMark/>
          </w:tcPr>
          <w:p w14:paraId="006F79F3" w14:textId="77777777" w:rsidR="00A30F03" w:rsidRPr="007101CB" w:rsidRDefault="00A30F03" w:rsidP="009F3C35">
            <w:pPr>
              <w:jc w:val="center"/>
              <w:rPr>
                <w:color w:val="000000"/>
                <w:sz w:val="20"/>
                <w:szCs w:val="20"/>
              </w:rPr>
            </w:pPr>
            <w:r w:rsidRPr="007101CB">
              <w:rPr>
                <w:color w:val="000000"/>
                <w:sz w:val="20"/>
                <w:szCs w:val="20"/>
              </w:rPr>
              <w:t>51</w:t>
            </w:r>
          </w:p>
        </w:tc>
        <w:tc>
          <w:tcPr>
            <w:tcW w:w="0" w:type="auto"/>
            <w:vMerge/>
            <w:tcBorders>
              <w:top w:val="nil"/>
              <w:left w:val="single" w:sz="4" w:space="0" w:color="auto"/>
              <w:bottom w:val="single" w:sz="4" w:space="0" w:color="auto"/>
              <w:right w:val="single" w:sz="4" w:space="0" w:color="auto"/>
            </w:tcBorders>
            <w:vAlign w:val="center"/>
            <w:hideMark/>
          </w:tcPr>
          <w:p w14:paraId="4FA60B42" w14:textId="77777777" w:rsidR="00A30F03" w:rsidRPr="007101CB" w:rsidRDefault="00A30F03" w:rsidP="009F3C35">
            <w:pPr>
              <w:jc w:val="center"/>
              <w:rPr>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300AD4B8" w14:textId="77777777" w:rsidR="00A30F03" w:rsidRPr="007101CB" w:rsidRDefault="00A30F03" w:rsidP="009F3C35">
            <w:pPr>
              <w:jc w:val="center"/>
              <w:rPr>
                <w:color w:val="000000"/>
                <w:sz w:val="20"/>
                <w:szCs w:val="20"/>
              </w:rPr>
            </w:pPr>
            <w:r w:rsidRPr="007101CB">
              <w:rPr>
                <w:color w:val="000000"/>
                <w:sz w:val="20"/>
                <w:szCs w:val="20"/>
              </w:rPr>
              <w:t>242,5</w:t>
            </w:r>
          </w:p>
        </w:tc>
        <w:tc>
          <w:tcPr>
            <w:tcW w:w="0" w:type="auto"/>
            <w:tcBorders>
              <w:top w:val="nil"/>
              <w:left w:val="nil"/>
              <w:bottom w:val="single" w:sz="4" w:space="0" w:color="auto"/>
              <w:right w:val="single" w:sz="4" w:space="0" w:color="auto"/>
            </w:tcBorders>
            <w:shd w:val="clear" w:color="auto" w:fill="auto"/>
            <w:noWrap/>
            <w:vAlign w:val="center"/>
            <w:hideMark/>
          </w:tcPr>
          <w:p w14:paraId="2A8F71CF" w14:textId="77777777" w:rsidR="00A30F03" w:rsidRPr="007101CB" w:rsidRDefault="00A30F03" w:rsidP="009F3C35">
            <w:pPr>
              <w:jc w:val="center"/>
              <w:rPr>
                <w:color w:val="000000"/>
                <w:sz w:val="20"/>
                <w:szCs w:val="20"/>
              </w:rPr>
            </w:pPr>
            <w:r w:rsidRPr="007101CB">
              <w:rPr>
                <w:color w:val="000000"/>
                <w:sz w:val="20"/>
                <w:szCs w:val="20"/>
              </w:rPr>
              <w:t>2.300.000</w:t>
            </w:r>
          </w:p>
        </w:tc>
        <w:tc>
          <w:tcPr>
            <w:tcW w:w="0" w:type="auto"/>
            <w:tcBorders>
              <w:top w:val="nil"/>
              <w:left w:val="nil"/>
              <w:bottom w:val="single" w:sz="4" w:space="0" w:color="auto"/>
              <w:right w:val="single" w:sz="4" w:space="0" w:color="auto"/>
            </w:tcBorders>
            <w:shd w:val="clear" w:color="auto" w:fill="auto"/>
            <w:noWrap/>
            <w:vAlign w:val="center"/>
            <w:hideMark/>
          </w:tcPr>
          <w:p w14:paraId="5C0DD94E" w14:textId="77777777" w:rsidR="00A30F03" w:rsidRPr="007101CB" w:rsidRDefault="00A30F03" w:rsidP="009F3C35">
            <w:pPr>
              <w:jc w:val="center"/>
              <w:rPr>
                <w:color w:val="000000"/>
                <w:sz w:val="20"/>
                <w:szCs w:val="20"/>
              </w:rPr>
            </w:pPr>
            <w:r w:rsidRPr="007101CB">
              <w:rPr>
                <w:color w:val="000000"/>
                <w:sz w:val="20"/>
                <w:szCs w:val="20"/>
              </w:rPr>
              <w:t>557.750.000</w:t>
            </w:r>
          </w:p>
        </w:tc>
        <w:tc>
          <w:tcPr>
            <w:tcW w:w="0" w:type="auto"/>
            <w:tcBorders>
              <w:top w:val="nil"/>
              <w:left w:val="nil"/>
              <w:bottom w:val="single" w:sz="4" w:space="0" w:color="auto"/>
              <w:right w:val="single" w:sz="4" w:space="0" w:color="auto"/>
            </w:tcBorders>
            <w:shd w:val="clear" w:color="auto" w:fill="auto"/>
            <w:noWrap/>
            <w:vAlign w:val="center"/>
            <w:hideMark/>
          </w:tcPr>
          <w:p w14:paraId="1A566DA4" w14:textId="77777777" w:rsidR="00A30F03" w:rsidRPr="007101CB" w:rsidRDefault="00A30F03" w:rsidP="009F3C35">
            <w:pPr>
              <w:jc w:val="center"/>
              <w:rPr>
                <w:color w:val="000000"/>
                <w:sz w:val="20"/>
                <w:szCs w:val="20"/>
              </w:rPr>
            </w:pPr>
            <w:r w:rsidRPr="007101CB">
              <w:rPr>
                <w:color w:val="000000"/>
                <w:sz w:val="20"/>
                <w:szCs w:val="20"/>
              </w:rPr>
              <w:t>111.550.000</w:t>
            </w:r>
          </w:p>
        </w:tc>
        <w:tc>
          <w:tcPr>
            <w:tcW w:w="0" w:type="auto"/>
            <w:tcBorders>
              <w:top w:val="nil"/>
              <w:left w:val="nil"/>
              <w:bottom w:val="single" w:sz="4" w:space="0" w:color="auto"/>
              <w:right w:val="single" w:sz="4" w:space="0" w:color="auto"/>
            </w:tcBorders>
            <w:shd w:val="clear" w:color="auto" w:fill="auto"/>
            <w:vAlign w:val="center"/>
            <w:hideMark/>
          </w:tcPr>
          <w:p w14:paraId="00B8DA10" w14:textId="77777777" w:rsidR="00A30F03" w:rsidRPr="007101CB" w:rsidRDefault="00A30F03" w:rsidP="009F3C35">
            <w:pPr>
              <w:jc w:val="right"/>
              <w:rPr>
                <w:color w:val="000000"/>
                <w:sz w:val="20"/>
                <w:szCs w:val="20"/>
                <w:lang w:val="af-ZA" w:eastAsia="af-ZA"/>
              </w:rPr>
            </w:pPr>
            <w:r w:rsidRPr="007101CB">
              <w:rPr>
                <w:color w:val="000000"/>
                <w:sz w:val="20"/>
                <w:szCs w:val="20"/>
                <w:lang w:val="af-ZA" w:eastAsia="af-ZA"/>
              </w:rPr>
              <w:t>20.000.000</w:t>
            </w:r>
          </w:p>
        </w:tc>
        <w:tc>
          <w:tcPr>
            <w:tcW w:w="0" w:type="auto"/>
            <w:tcBorders>
              <w:top w:val="nil"/>
              <w:left w:val="nil"/>
              <w:bottom w:val="single" w:sz="4" w:space="0" w:color="auto"/>
              <w:right w:val="single" w:sz="4" w:space="0" w:color="auto"/>
            </w:tcBorders>
            <w:shd w:val="clear" w:color="auto" w:fill="auto"/>
            <w:vAlign w:val="center"/>
            <w:hideMark/>
          </w:tcPr>
          <w:p w14:paraId="4E92551A" w14:textId="77777777" w:rsidR="00A30F03" w:rsidRPr="007101CB" w:rsidRDefault="00A30F03" w:rsidP="009F3C35">
            <w:pPr>
              <w:jc w:val="center"/>
              <w:rPr>
                <w:color w:val="000000"/>
                <w:sz w:val="20"/>
                <w:szCs w:val="20"/>
              </w:rPr>
            </w:pPr>
          </w:p>
        </w:tc>
      </w:tr>
      <w:tr w:rsidR="00A30F03" w:rsidRPr="00742E0E" w14:paraId="7C56948B" w14:textId="77777777" w:rsidTr="009F3C35">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tcPr>
          <w:p w14:paraId="1485871F" w14:textId="77777777" w:rsidR="00A30F03" w:rsidRPr="007101CB" w:rsidRDefault="00A30F03" w:rsidP="009F3C35">
            <w:pPr>
              <w:jc w:val="center"/>
              <w:rPr>
                <w:color w:val="000000"/>
                <w:sz w:val="20"/>
                <w:szCs w:val="20"/>
              </w:rPr>
            </w:pPr>
            <w:r w:rsidRPr="007101CB">
              <w:rPr>
                <w:color w:val="000000"/>
                <w:sz w:val="20"/>
                <w:szCs w:val="20"/>
              </w:rPr>
              <w:t>12</w:t>
            </w:r>
          </w:p>
        </w:tc>
        <w:tc>
          <w:tcPr>
            <w:tcW w:w="0" w:type="auto"/>
            <w:tcBorders>
              <w:top w:val="nil"/>
              <w:left w:val="nil"/>
              <w:bottom w:val="single" w:sz="4" w:space="0" w:color="auto"/>
              <w:right w:val="single" w:sz="4" w:space="0" w:color="auto"/>
            </w:tcBorders>
            <w:shd w:val="clear" w:color="auto" w:fill="auto"/>
            <w:noWrap/>
            <w:vAlign w:val="center"/>
            <w:hideMark/>
          </w:tcPr>
          <w:p w14:paraId="619D5AD2" w14:textId="77777777" w:rsidR="00A30F03" w:rsidRPr="007101CB" w:rsidRDefault="00A30F03" w:rsidP="009F3C35">
            <w:pPr>
              <w:jc w:val="center"/>
              <w:rPr>
                <w:color w:val="000000"/>
                <w:sz w:val="20"/>
                <w:szCs w:val="20"/>
              </w:rPr>
            </w:pPr>
            <w:r w:rsidRPr="007101CB">
              <w:rPr>
                <w:color w:val="000000"/>
                <w:sz w:val="20"/>
                <w:szCs w:val="20"/>
              </w:rPr>
              <w:t>A2.17</w:t>
            </w:r>
          </w:p>
        </w:tc>
        <w:tc>
          <w:tcPr>
            <w:tcW w:w="0" w:type="auto"/>
            <w:tcBorders>
              <w:top w:val="nil"/>
              <w:left w:val="nil"/>
              <w:bottom w:val="single" w:sz="4" w:space="0" w:color="auto"/>
              <w:right w:val="single" w:sz="4" w:space="0" w:color="auto"/>
            </w:tcBorders>
            <w:shd w:val="clear" w:color="auto" w:fill="auto"/>
            <w:noWrap/>
            <w:vAlign w:val="center"/>
            <w:hideMark/>
          </w:tcPr>
          <w:p w14:paraId="6CB20AB8" w14:textId="77777777" w:rsidR="00A30F03" w:rsidRPr="007101CB" w:rsidRDefault="00A30F03" w:rsidP="009F3C35">
            <w:pPr>
              <w:jc w:val="center"/>
              <w:rPr>
                <w:color w:val="000000"/>
                <w:sz w:val="20"/>
                <w:szCs w:val="20"/>
              </w:rPr>
            </w:pPr>
            <w:r w:rsidRPr="007101CB">
              <w:rPr>
                <w:color w:val="000000"/>
                <w:sz w:val="20"/>
                <w:szCs w:val="20"/>
              </w:rPr>
              <w:t>126</w:t>
            </w:r>
          </w:p>
        </w:tc>
        <w:tc>
          <w:tcPr>
            <w:tcW w:w="0" w:type="auto"/>
            <w:tcBorders>
              <w:top w:val="nil"/>
              <w:left w:val="nil"/>
              <w:bottom w:val="single" w:sz="4" w:space="0" w:color="auto"/>
              <w:right w:val="single" w:sz="4" w:space="0" w:color="auto"/>
            </w:tcBorders>
            <w:shd w:val="clear" w:color="000000" w:fill="FFFFFF"/>
            <w:noWrap/>
            <w:vAlign w:val="center"/>
            <w:hideMark/>
          </w:tcPr>
          <w:p w14:paraId="05522C49" w14:textId="77777777" w:rsidR="00A30F03" w:rsidRPr="007101CB" w:rsidRDefault="00A30F03" w:rsidP="009F3C35">
            <w:pPr>
              <w:jc w:val="center"/>
              <w:rPr>
                <w:color w:val="000000"/>
                <w:sz w:val="20"/>
                <w:szCs w:val="20"/>
              </w:rPr>
            </w:pPr>
            <w:r w:rsidRPr="007101CB">
              <w:rPr>
                <w:color w:val="000000"/>
                <w:sz w:val="20"/>
                <w:szCs w:val="20"/>
              </w:rPr>
              <w:t>51</w:t>
            </w:r>
          </w:p>
        </w:tc>
        <w:tc>
          <w:tcPr>
            <w:tcW w:w="0" w:type="auto"/>
            <w:vMerge/>
            <w:tcBorders>
              <w:top w:val="nil"/>
              <w:left w:val="single" w:sz="4" w:space="0" w:color="auto"/>
              <w:bottom w:val="single" w:sz="4" w:space="0" w:color="auto"/>
              <w:right w:val="single" w:sz="4" w:space="0" w:color="auto"/>
            </w:tcBorders>
            <w:vAlign w:val="center"/>
            <w:hideMark/>
          </w:tcPr>
          <w:p w14:paraId="3C798E50" w14:textId="77777777" w:rsidR="00A30F03" w:rsidRPr="007101CB" w:rsidRDefault="00A30F03" w:rsidP="009F3C35">
            <w:pPr>
              <w:jc w:val="center"/>
              <w:rPr>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1E5569D5" w14:textId="77777777" w:rsidR="00A30F03" w:rsidRPr="007101CB" w:rsidRDefault="00A30F03" w:rsidP="009F3C35">
            <w:pPr>
              <w:jc w:val="center"/>
              <w:rPr>
                <w:color w:val="000000"/>
                <w:sz w:val="20"/>
                <w:szCs w:val="20"/>
              </w:rPr>
            </w:pPr>
            <w:r w:rsidRPr="007101CB">
              <w:rPr>
                <w:color w:val="000000"/>
                <w:sz w:val="20"/>
                <w:szCs w:val="20"/>
              </w:rPr>
              <w:t>242,5</w:t>
            </w:r>
          </w:p>
        </w:tc>
        <w:tc>
          <w:tcPr>
            <w:tcW w:w="0" w:type="auto"/>
            <w:tcBorders>
              <w:top w:val="nil"/>
              <w:left w:val="nil"/>
              <w:bottom w:val="single" w:sz="4" w:space="0" w:color="auto"/>
              <w:right w:val="single" w:sz="4" w:space="0" w:color="auto"/>
            </w:tcBorders>
            <w:shd w:val="clear" w:color="auto" w:fill="auto"/>
            <w:noWrap/>
            <w:vAlign w:val="center"/>
            <w:hideMark/>
          </w:tcPr>
          <w:p w14:paraId="4DC9D0E4" w14:textId="77777777" w:rsidR="00A30F03" w:rsidRPr="007101CB" w:rsidRDefault="00A30F03" w:rsidP="009F3C35">
            <w:pPr>
              <w:jc w:val="center"/>
              <w:rPr>
                <w:color w:val="000000"/>
                <w:sz w:val="20"/>
                <w:szCs w:val="20"/>
              </w:rPr>
            </w:pPr>
            <w:r w:rsidRPr="007101CB">
              <w:rPr>
                <w:color w:val="000000"/>
                <w:sz w:val="20"/>
                <w:szCs w:val="20"/>
              </w:rPr>
              <w:t>2.300.000</w:t>
            </w:r>
          </w:p>
        </w:tc>
        <w:tc>
          <w:tcPr>
            <w:tcW w:w="0" w:type="auto"/>
            <w:tcBorders>
              <w:top w:val="nil"/>
              <w:left w:val="nil"/>
              <w:bottom w:val="single" w:sz="4" w:space="0" w:color="auto"/>
              <w:right w:val="single" w:sz="4" w:space="0" w:color="auto"/>
            </w:tcBorders>
            <w:shd w:val="clear" w:color="auto" w:fill="auto"/>
            <w:noWrap/>
            <w:vAlign w:val="center"/>
            <w:hideMark/>
          </w:tcPr>
          <w:p w14:paraId="525FA3BA" w14:textId="77777777" w:rsidR="00A30F03" w:rsidRPr="007101CB" w:rsidRDefault="00A30F03" w:rsidP="009F3C35">
            <w:pPr>
              <w:jc w:val="center"/>
              <w:rPr>
                <w:color w:val="000000"/>
                <w:sz w:val="20"/>
                <w:szCs w:val="20"/>
              </w:rPr>
            </w:pPr>
            <w:r w:rsidRPr="007101CB">
              <w:rPr>
                <w:color w:val="000000"/>
                <w:sz w:val="20"/>
                <w:szCs w:val="20"/>
              </w:rPr>
              <w:t>557.750.000</w:t>
            </w:r>
          </w:p>
        </w:tc>
        <w:tc>
          <w:tcPr>
            <w:tcW w:w="0" w:type="auto"/>
            <w:tcBorders>
              <w:top w:val="nil"/>
              <w:left w:val="nil"/>
              <w:bottom w:val="single" w:sz="4" w:space="0" w:color="auto"/>
              <w:right w:val="single" w:sz="4" w:space="0" w:color="auto"/>
            </w:tcBorders>
            <w:shd w:val="clear" w:color="auto" w:fill="auto"/>
            <w:noWrap/>
            <w:vAlign w:val="center"/>
            <w:hideMark/>
          </w:tcPr>
          <w:p w14:paraId="3A18FBCD" w14:textId="77777777" w:rsidR="00A30F03" w:rsidRPr="007101CB" w:rsidRDefault="00A30F03" w:rsidP="009F3C35">
            <w:pPr>
              <w:jc w:val="center"/>
              <w:rPr>
                <w:color w:val="000000"/>
                <w:sz w:val="20"/>
                <w:szCs w:val="20"/>
              </w:rPr>
            </w:pPr>
            <w:r w:rsidRPr="007101CB">
              <w:rPr>
                <w:color w:val="000000"/>
                <w:sz w:val="20"/>
                <w:szCs w:val="20"/>
              </w:rPr>
              <w:t>111.550.000</w:t>
            </w:r>
          </w:p>
        </w:tc>
        <w:tc>
          <w:tcPr>
            <w:tcW w:w="0" w:type="auto"/>
            <w:tcBorders>
              <w:top w:val="nil"/>
              <w:left w:val="nil"/>
              <w:bottom w:val="single" w:sz="4" w:space="0" w:color="auto"/>
              <w:right w:val="single" w:sz="4" w:space="0" w:color="auto"/>
            </w:tcBorders>
            <w:shd w:val="clear" w:color="auto" w:fill="auto"/>
            <w:vAlign w:val="center"/>
            <w:hideMark/>
          </w:tcPr>
          <w:p w14:paraId="6B80AA28" w14:textId="77777777" w:rsidR="00A30F03" w:rsidRPr="007101CB" w:rsidRDefault="00A30F03" w:rsidP="009F3C35">
            <w:pPr>
              <w:jc w:val="right"/>
              <w:rPr>
                <w:color w:val="000000"/>
                <w:sz w:val="20"/>
                <w:szCs w:val="20"/>
                <w:lang w:val="af-ZA" w:eastAsia="af-ZA"/>
              </w:rPr>
            </w:pPr>
            <w:r w:rsidRPr="007101CB">
              <w:rPr>
                <w:color w:val="000000"/>
                <w:sz w:val="20"/>
                <w:szCs w:val="20"/>
                <w:lang w:val="af-ZA" w:eastAsia="af-ZA"/>
              </w:rPr>
              <w:t>20.000.000</w:t>
            </w:r>
          </w:p>
        </w:tc>
        <w:tc>
          <w:tcPr>
            <w:tcW w:w="0" w:type="auto"/>
            <w:tcBorders>
              <w:top w:val="nil"/>
              <w:left w:val="nil"/>
              <w:bottom w:val="single" w:sz="4" w:space="0" w:color="auto"/>
              <w:right w:val="single" w:sz="4" w:space="0" w:color="auto"/>
            </w:tcBorders>
            <w:shd w:val="clear" w:color="auto" w:fill="auto"/>
            <w:vAlign w:val="center"/>
            <w:hideMark/>
          </w:tcPr>
          <w:p w14:paraId="420CB3B2" w14:textId="77777777" w:rsidR="00A30F03" w:rsidRPr="007101CB" w:rsidRDefault="00A30F03" w:rsidP="009F3C35">
            <w:pPr>
              <w:jc w:val="center"/>
              <w:rPr>
                <w:color w:val="000000"/>
                <w:sz w:val="20"/>
                <w:szCs w:val="20"/>
              </w:rPr>
            </w:pPr>
          </w:p>
        </w:tc>
      </w:tr>
      <w:tr w:rsidR="00A30F03" w:rsidRPr="00742E0E" w14:paraId="393DEBA0" w14:textId="77777777" w:rsidTr="009F3C35">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208D9361" w14:textId="77777777" w:rsidR="00A30F03" w:rsidRPr="007101CB" w:rsidRDefault="00A30F03" w:rsidP="009F3C35">
            <w:pPr>
              <w:jc w:val="center"/>
              <w:rPr>
                <w:color w:val="000000"/>
                <w:sz w:val="20"/>
                <w:szCs w:val="20"/>
              </w:rPr>
            </w:pPr>
            <w:r w:rsidRPr="007101CB">
              <w:rPr>
                <w:color w:val="000000"/>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14:paraId="725BC5E1" w14:textId="77777777" w:rsidR="00A30F03" w:rsidRPr="007101CB" w:rsidRDefault="00A30F03" w:rsidP="009F3C35">
            <w:pPr>
              <w:jc w:val="center"/>
              <w:rPr>
                <w:color w:val="000000"/>
                <w:sz w:val="20"/>
                <w:szCs w:val="20"/>
              </w:rPr>
            </w:pPr>
            <w:r w:rsidRPr="007101CB">
              <w:rPr>
                <w:color w:val="000000"/>
                <w:sz w:val="20"/>
                <w:szCs w:val="20"/>
              </w:rPr>
              <w:t>A2.18</w:t>
            </w:r>
          </w:p>
        </w:tc>
        <w:tc>
          <w:tcPr>
            <w:tcW w:w="0" w:type="auto"/>
            <w:tcBorders>
              <w:top w:val="nil"/>
              <w:left w:val="nil"/>
              <w:bottom w:val="single" w:sz="4" w:space="0" w:color="auto"/>
              <w:right w:val="single" w:sz="4" w:space="0" w:color="auto"/>
            </w:tcBorders>
            <w:shd w:val="clear" w:color="auto" w:fill="auto"/>
            <w:noWrap/>
            <w:vAlign w:val="center"/>
            <w:hideMark/>
          </w:tcPr>
          <w:p w14:paraId="45C33A2E" w14:textId="77777777" w:rsidR="00A30F03" w:rsidRPr="007101CB" w:rsidRDefault="00A30F03" w:rsidP="009F3C35">
            <w:pPr>
              <w:jc w:val="center"/>
              <w:rPr>
                <w:color w:val="000000"/>
                <w:sz w:val="20"/>
                <w:szCs w:val="20"/>
              </w:rPr>
            </w:pPr>
            <w:r w:rsidRPr="007101CB">
              <w:rPr>
                <w:color w:val="000000"/>
                <w:sz w:val="20"/>
                <w:szCs w:val="20"/>
              </w:rPr>
              <w:t>127</w:t>
            </w:r>
          </w:p>
        </w:tc>
        <w:tc>
          <w:tcPr>
            <w:tcW w:w="0" w:type="auto"/>
            <w:tcBorders>
              <w:top w:val="nil"/>
              <w:left w:val="nil"/>
              <w:bottom w:val="single" w:sz="4" w:space="0" w:color="auto"/>
              <w:right w:val="single" w:sz="4" w:space="0" w:color="auto"/>
            </w:tcBorders>
            <w:shd w:val="clear" w:color="000000" w:fill="FFFFFF"/>
            <w:noWrap/>
            <w:vAlign w:val="center"/>
            <w:hideMark/>
          </w:tcPr>
          <w:p w14:paraId="6D9BD0D9" w14:textId="77777777" w:rsidR="00A30F03" w:rsidRPr="007101CB" w:rsidRDefault="00A30F03" w:rsidP="009F3C35">
            <w:pPr>
              <w:jc w:val="center"/>
              <w:rPr>
                <w:color w:val="000000"/>
                <w:sz w:val="20"/>
                <w:szCs w:val="20"/>
              </w:rPr>
            </w:pPr>
            <w:r w:rsidRPr="007101CB">
              <w:rPr>
                <w:color w:val="000000"/>
                <w:sz w:val="20"/>
                <w:szCs w:val="20"/>
              </w:rPr>
              <w:t>51</w:t>
            </w:r>
          </w:p>
        </w:tc>
        <w:tc>
          <w:tcPr>
            <w:tcW w:w="0" w:type="auto"/>
            <w:tcBorders>
              <w:top w:val="nil"/>
              <w:left w:val="nil"/>
              <w:bottom w:val="single" w:sz="4" w:space="0" w:color="auto"/>
              <w:right w:val="single" w:sz="4" w:space="0" w:color="auto"/>
            </w:tcBorders>
            <w:shd w:val="clear" w:color="auto" w:fill="auto"/>
            <w:vAlign w:val="center"/>
            <w:hideMark/>
          </w:tcPr>
          <w:p w14:paraId="0DA80261" w14:textId="77777777" w:rsidR="00A30F03" w:rsidRPr="007101CB" w:rsidRDefault="00A30F03" w:rsidP="009F3C35">
            <w:pPr>
              <w:jc w:val="center"/>
              <w:rPr>
                <w:color w:val="000000"/>
                <w:sz w:val="20"/>
                <w:szCs w:val="20"/>
              </w:rPr>
            </w:pPr>
            <w:r w:rsidRPr="007101CB">
              <w:rPr>
                <w:color w:val="000000"/>
                <w:sz w:val="20"/>
                <w:szCs w:val="20"/>
              </w:rPr>
              <w:t>Vị trí 1, hai mặt tiền đường  đường quy hoạch 9m và đường quy hoạch rộng 9m</w:t>
            </w:r>
          </w:p>
        </w:tc>
        <w:tc>
          <w:tcPr>
            <w:tcW w:w="0" w:type="auto"/>
            <w:tcBorders>
              <w:top w:val="nil"/>
              <w:left w:val="nil"/>
              <w:bottom w:val="single" w:sz="4" w:space="0" w:color="auto"/>
              <w:right w:val="single" w:sz="4" w:space="0" w:color="auto"/>
            </w:tcBorders>
            <w:shd w:val="clear" w:color="auto" w:fill="auto"/>
            <w:vAlign w:val="center"/>
            <w:hideMark/>
          </w:tcPr>
          <w:p w14:paraId="01700C4C" w14:textId="77777777" w:rsidR="00A30F03" w:rsidRPr="007101CB" w:rsidRDefault="00A30F03" w:rsidP="009F3C35">
            <w:pPr>
              <w:jc w:val="center"/>
              <w:rPr>
                <w:color w:val="000000"/>
                <w:sz w:val="20"/>
                <w:szCs w:val="20"/>
              </w:rPr>
            </w:pPr>
            <w:r w:rsidRPr="007101CB">
              <w:rPr>
                <w:color w:val="000000"/>
                <w:sz w:val="20"/>
                <w:szCs w:val="20"/>
              </w:rPr>
              <w:t>275,1</w:t>
            </w:r>
          </w:p>
        </w:tc>
        <w:tc>
          <w:tcPr>
            <w:tcW w:w="0" w:type="auto"/>
            <w:tcBorders>
              <w:top w:val="nil"/>
              <w:left w:val="nil"/>
              <w:bottom w:val="single" w:sz="4" w:space="0" w:color="auto"/>
              <w:right w:val="single" w:sz="4" w:space="0" w:color="auto"/>
            </w:tcBorders>
            <w:shd w:val="clear" w:color="auto" w:fill="auto"/>
            <w:noWrap/>
            <w:vAlign w:val="center"/>
            <w:hideMark/>
          </w:tcPr>
          <w:p w14:paraId="429476E8" w14:textId="77777777" w:rsidR="00A30F03" w:rsidRPr="007101CB" w:rsidRDefault="00A30F03" w:rsidP="009F3C35">
            <w:pPr>
              <w:jc w:val="center"/>
              <w:rPr>
                <w:color w:val="000000"/>
                <w:sz w:val="20"/>
                <w:szCs w:val="20"/>
              </w:rPr>
            </w:pPr>
            <w:r w:rsidRPr="007101CB">
              <w:rPr>
                <w:color w:val="000000"/>
                <w:sz w:val="20"/>
                <w:szCs w:val="20"/>
              </w:rPr>
              <w:t>2.600.000</w:t>
            </w:r>
          </w:p>
        </w:tc>
        <w:tc>
          <w:tcPr>
            <w:tcW w:w="0" w:type="auto"/>
            <w:tcBorders>
              <w:top w:val="nil"/>
              <w:left w:val="nil"/>
              <w:bottom w:val="single" w:sz="4" w:space="0" w:color="auto"/>
              <w:right w:val="single" w:sz="4" w:space="0" w:color="auto"/>
            </w:tcBorders>
            <w:shd w:val="clear" w:color="auto" w:fill="auto"/>
            <w:noWrap/>
            <w:vAlign w:val="center"/>
            <w:hideMark/>
          </w:tcPr>
          <w:p w14:paraId="54A27E12" w14:textId="77777777" w:rsidR="00A30F03" w:rsidRPr="007101CB" w:rsidRDefault="00A30F03" w:rsidP="009F3C35">
            <w:pPr>
              <w:jc w:val="center"/>
              <w:rPr>
                <w:color w:val="000000"/>
                <w:sz w:val="20"/>
                <w:szCs w:val="20"/>
              </w:rPr>
            </w:pPr>
            <w:r w:rsidRPr="007101CB">
              <w:rPr>
                <w:color w:val="000000"/>
                <w:sz w:val="20"/>
                <w:szCs w:val="20"/>
              </w:rPr>
              <w:t>715.260.000</w:t>
            </w:r>
          </w:p>
        </w:tc>
        <w:tc>
          <w:tcPr>
            <w:tcW w:w="0" w:type="auto"/>
            <w:tcBorders>
              <w:top w:val="nil"/>
              <w:left w:val="nil"/>
              <w:bottom w:val="single" w:sz="4" w:space="0" w:color="auto"/>
              <w:right w:val="single" w:sz="4" w:space="0" w:color="auto"/>
            </w:tcBorders>
            <w:shd w:val="clear" w:color="auto" w:fill="auto"/>
            <w:noWrap/>
            <w:vAlign w:val="center"/>
            <w:hideMark/>
          </w:tcPr>
          <w:p w14:paraId="78CB4B08" w14:textId="77777777" w:rsidR="00A30F03" w:rsidRPr="007101CB" w:rsidRDefault="00A30F03" w:rsidP="009F3C35">
            <w:pPr>
              <w:jc w:val="center"/>
              <w:rPr>
                <w:color w:val="000000"/>
                <w:sz w:val="20"/>
                <w:szCs w:val="20"/>
              </w:rPr>
            </w:pPr>
            <w:r w:rsidRPr="007101CB">
              <w:rPr>
                <w:color w:val="000000"/>
                <w:sz w:val="20"/>
                <w:szCs w:val="20"/>
              </w:rPr>
              <w:t>143.052.000</w:t>
            </w:r>
          </w:p>
        </w:tc>
        <w:tc>
          <w:tcPr>
            <w:tcW w:w="0" w:type="auto"/>
            <w:tcBorders>
              <w:top w:val="nil"/>
              <w:left w:val="nil"/>
              <w:bottom w:val="single" w:sz="4" w:space="0" w:color="auto"/>
              <w:right w:val="single" w:sz="4" w:space="0" w:color="auto"/>
            </w:tcBorders>
            <w:shd w:val="clear" w:color="auto" w:fill="auto"/>
            <w:vAlign w:val="center"/>
            <w:hideMark/>
          </w:tcPr>
          <w:p w14:paraId="2A0A7196" w14:textId="77777777" w:rsidR="00A30F03" w:rsidRPr="007101CB" w:rsidRDefault="00A30F03" w:rsidP="009F3C35">
            <w:pPr>
              <w:jc w:val="right"/>
              <w:rPr>
                <w:color w:val="000000"/>
                <w:sz w:val="20"/>
                <w:szCs w:val="20"/>
                <w:lang w:val="af-ZA" w:eastAsia="af-ZA"/>
              </w:rPr>
            </w:pPr>
            <w:r w:rsidRPr="007101CB">
              <w:rPr>
                <w:color w:val="000000"/>
                <w:sz w:val="20"/>
                <w:szCs w:val="20"/>
                <w:lang w:val="af-ZA" w:eastAsia="af-ZA"/>
              </w:rPr>
              <w:t>25.000.000</w:t>
            </w:r>
          </w:p>
        </w:tc>
        <w:tc>
          <w:tcPr>
            <w:tcW w:w="0" w:type="auto"/>
            <w:tcBorders>
              <w:top w:val="nil"/>
              <w:left w:val="nil"/>
              <w:bottom w:val="single" w:sz="4" w:space="0" w:color="auto"/>
              <w:right w:val="single" w:sz="4" w:space="0" w:color="auto"/>
            </w:tcBorders>
            <w:shd w:val="clear" w:color="auto" w:fill="auto"/>
            <w:vAlign w:val="center"/>
            <w:hideMark/>
          </w:tcPr>
          <w:p w14:paraId="6DB44EBF" w14:textId="77777777" w:rsidR="00A30F03" w:rsidRPr="007101CB" w:rsidRDefault="00A30F03" w:rsidP="009F3C35">
            <w:pPr>
              <w:jc w:val="center"/>
              <w:rPr>
                <w:color w:val="000000"/>
                <w:sz w:val="20"/>
                <w:szCs w:val="20"/>
              </w:rPr>
            </w:pPr>
          </w:p>
        </w:tc>
      </w:tr>
      <w:tr w:rsidR="00A30F03" w:rsidRPr="00742E0E" w14:paraId="69E497B7" w14:textId="77777777" w:rsidTr="009F3C35">
        <w:trPr>
          <w:trHeight w:val="300"/>
        </w:trPr>
        <w:tc>
          <w:tcPr>
            <w:tcW w:w="0" w:type="auto"/>
            <w:gridSpan w:val="11"/>
            <w:tcBorders>
              <w:top w:val="nil"/>
              <w:left w:val="single" w:sz="4" w:space="0" w:color="auto"/>
              <w:bottom w:val="single" w:sz="4" w:space="0" w:color="auto"/>
              <w:right w:val="single" w:sz="4" w:space="0" w:color="auto"/>
            </w:tcBorders>
            <w:shd w:val="clear" w:color="auto" w:fill="auto"/>
            <w:noWrap/>
            <w:vAlign w:val="center"/>
            <w:hideMark/>
          </w:tcPr>
          <w:p w14:paraId="178524E1" w14:textId="77777777" w:rsidR="00A30F03" w:rsidRPr="007101CB" w:rsidRDefault="00A30F03" w:rsidP="009F3C35">
            <w:pPr>
              <w:rPr>
                <w:color w:val="000000"/>
                <w:sz w:val="20"/>
                <w:szCs w:val="20"/>
              </w:rPr>
            </w:pPr>
            <w:r w:rsidRPr="007101CB">
              <w:rPr>
                <w:b/>
                <w:bCs/>
                <w:color w:val="000000"/>
                <w:sz w:val="20"/>
                <w:szCs w:val="20"/>
              </w:rPr>
              <w:t>II./ KHU XEN GHÉP TẠI TDP GIÁP THƯỢNG 1, PHƯỜNG HƯƠNG VĂN: 02 LÔ</w:t>
            </w:r>
          </w:p>
        </w:tc>
      </w:tr>
      <w:tr w:rsidR="00A30F03" w:rsidRPr="00742E0E" w14:paraId="28981C7A" w14:textId="77777777" w:rsidTr="009F3C35">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9D285E" w14:textId="77777777" w:rsidR="00A30F03" w:rsidRPr="007101CB" w:rsidRDefault="00A30F03" w:rsidP="009F3C35">
            <w:pPr>
              <w:jc w:val="center"/>
              <w:rPr>
                <w:color w:val="000000"/>
                <w:sz w:val="20"/>
                <w:szCs w:val="20"/>
              </w:rPr>
            </w:pPr>
            <w:r w:rsidRPr="007101CB">
              <w:rPr>
                <w:color w:val="000000"/>
                <w:sz w:val="20"/>
                <w:szCs w:val="20"/>
              </w:rPr>
              <w:t>14</w:t>
            </w:r>
          </w:p>
        </w:tc>
        <w:tc>
          <w:tcPr>
            <w:tcW w:w="0" w:type="auto"/>
            <w:tcBorders>
              <w:top w:val="nil"/>
              <w:left w:val="nil"/>
              <w:bottom w:val="single" w:sz="4" w:space="0" w:color="auto"/>
              <w:right w:val="single" w:sz="4" w:space="0" w:color="auto"/>
            </w:tcBorders>
            <w:shd w:val="clear" w:color="auto" w:fill="auto"/>
            <w:vAlign w:val="center"/>
            <w:hideMark/>
          </w:tcPr>
          <w:p w14:paraId="05224C4F" w14:textId="77777777" w:rsidR="00A30F03" w:rsidRPr="007101CB" w:rsidRDefault="00A30F03" w:rsidP="009F3C35">
            <w:pPr>
              <w:jc w:val="center"/>
              <w:rPr>
                <w:color w:val="000000"/>
                <w:sz w:val="20"/>
                <w:szCs w:val="20"/>
              </w:rPr>
            </w:pPr>
            <w:r w:rsidRPr="007101CB">
              <w:rPr>
                <w:color w:val="000000"/>
                <w:sz w:val="20"/>
                <w:szCs w:val="20"/>
              </w:rPr>
              <w:t>A1</w:t>
            </w:r>
          </w:p>
        </w:tc>
        <w:tc>
          <w:tcPr>
            <w:tcW w:w="0" w:type="auto"/>
            <w:tcBorders>
              <w:top w:val="nil"/>
              <w:left w:val="nil"/>
              <w:bottom w:val="single" w:sz="4" w:space="0" w:color="auto"/>
              <w:right w:val="single" w:sz="4" w:space="0" w:color="auto"/>
            </w:tcBorders>
            <w:shd w:val="clear" w:color="auto" w:fill="auto"/>
            <w:vAlign w:val="center"/>
            <w:hideMark/>
          </w:tcPr>
          <w:p w14:paraId="0FD621FC" w14:textId="77777777" w:rsidR="00A30F03" w:rsidRPr="007101CB" w:rsidRDefault="00A30F03" w:rsidP="009F3C35">
            <w:pPr>
              <w:jc w:val="center"/>
              <w:rPr>
                <w:color w:val="000000"/>
                <w:sz w:val="20"/>
                <w:szCs w:val="20"/>
              </w:rPr>
            </w:pPr>
            <w:r w:rsidRPr="007101CB">
              <w:rPr>
                <w:color w:val="000000"/>
                <w:sz w:val="20"/>
                <w:szCs w:val="20"/>
              </w:rPr>
              <w:t>255</w:t>
            </w:r>
          </w:p>
        </w:tc>
        <w:tc>
          <w:tcPr>
            <w:tcW w:w="0" w:type="auto"/>
            <w:tcBorders>
              <w:top w:val="nil"/>
              <w:left w:val="nil"/>
              <w:bottom w:val="single" w:sz="4" w:space="0" w:color="auto"/>
              <w:right w:val="single" w:sz="4" w:space="0" w:color="auto"/>
            </w:tcBorders>
            <w:shd w:val="clear" w:color="auto" w:fill="auto"/>
            <w:vAlign w:val="center"/>
            <w:hideMark/>
          </w:tcPr>
          <w:p w14:paraId="24E270C3" w14:textId="77777777" w:rsidR="00A30F03" w:rsidRPr="007101CB" w:rsidRDefault="00A30F03" w:rsidP="009F3C35">
            <w:pPr>
              <w:jc w:val="center"/>
              <w:rPr>
                <w:color w:val="000000"/>
                <w:sz w:val="20"/>
                <w:szCs w:val="20"/>
              </w:rPr>
            </w:pPr>
            <w:r w:rsidRPr="007101CB">
              <w:rPr>
                <w:color w:val="000000"/>
                <w:sz w:val="20"/>
                <w:szCs w:val="20"/>
              </w:rPr>
              <w:t>52</w:t>
            </w:r>
          </w:p>
        </w:tc>
        <w:tc>
          <w:tcPr>
            <w:tcW w:w="0" w:type="auto"/>
            <w:tcBorders>
              <w:top w:val="nil"/>
              <w:left w:val="nil"/>
              <w:bottom w:val="single" w:sz="4" w:space="0" w:color="auto"/>
              <w:right w:val="single" w:sz="4" w:space="0" w:color="auto"/>
            </w:tcBorders>
            <w:shd w:val="clear" w:color="auto" w:fill="auto"/>
            <w:vAlign w:val="center"/>
            <w:hideMark/>
          </w:tcPr>
          <w:p w14:paraId="1E0CA37E" w14:textId="77777777" w:rsidR="00A30F03" w:rsidRPr="007101CB" w:rsidRDefault="00A30F03" w:rsidP="009F3C35">
            <w:pPr>
              <w:jc w:val="center"/>
              <w:rPr>
                <w:color w:val="000000"/>
                <w:sz w:val="20"/>
                <w:szCs w:val="20"/>
              </w:rPr>
            </w:pPr>
            <w:r w:rsidRPr="007101CB">
              <w:rPr>
                <w:color w:val="000000"/>
                <w:sz w:val="20"/>
                <w:szCs w:val="20"/>
              </w:rPr>
              <w:t>Vị trí 1 các đường còn lại thuộc phường Hương Văn; 2 mặt đường QH 7,5m và 6,0m</w:t>
            </w:r>
          </w:p>
        </w:tc>
        <w:tc>
          <w:tcPr>
            <w:tcW w:w="0" w:type="auto"/>
            <w:tcBorders>
              <w:top w:val="nil"/>
              <w:left w:val="nil"/>
              <w:bottom w:val="single" w:sz="4" w:space="0" w:color="auto"/>
              <w:right w:val="single" w:sz="4" w:space="0" w:color="auto"/>
            </w:tcBorders>
            <w:shd w:val="clear" w:color="auto" w:fill="auto"/>
            <w:vAlign w:val="center"/>
            <w:hideMark/>
          </w:tcPr>
          <w:p w14:paraId="65E8DCBB" w14:textId="77777777" w:rsidR="00A30F03" w:rsidRPr="007101CB" w:rsidRDefault="00A30F03" w:rsidP="009F3C35">
            <w:pPr>
              <w:jc w:val="center"/>
              <w:rPr>
                <w:color w:val="000000"/>
                <w:sz w:val="20"/>
                <w:szCs w:val="20"/>
              </w:rPr>
            </w:pPr>
            <w:r w:rsidRPr="007101CB">
              <w:rPr>
                <w:color w:val="000000"/>
                <w:sz w:val="20"/>
                <w:szCs w:val="20"/>
              </w:rPr>
              <w:t>297,6</w:t>
            </w:r>
          </w:p>
        </w:tc>
        <w:tc>
          <w:tcPr>
            <w:tcW w:w="0" w:type="auto"/>
            <w:tcBorders>
              <w:top w:val="nil"/>
              <w:left w:val="nil"/>
              <w:bottom w:val="single" w:sz="4" w:space="0" w:color="auto"/>
              <w:right w:val="single" w:sz="4" w:space="0" w:color="auto"/>
            </w:tcBorders>
            <w:shd w:val="clear" w:color="auto" w:fill="auto"/>
            <w:noWrap/>
            <w:vAlign w:val="center"/>
            <w:hideMark/>
          </w:tcPr>
          <w:p w14:paraId="3168E879" w14:textId="77777777" w:rsidR="00A30F03" w:rsidRPr="007101CB" w:rsidRDefault="00A30F03" w:rsidP="009F3C35">
            <w:pPr>
              <w:jc w:val="center"/>
              <w:rPr>
                <w:color w:val="000000"/>
                <w:sz w:val="20"/>
                <w:szCs w:val="20"/>
              </w:rPr>
            </w:pPr>
            <w:r w:rsidRPr="007101CB">
              <w:rPr>
                <w:color w:val="000000"/>
                <w:sz w:val="20"/>
                <w:szCs w:val="20"/>
              </w:rPr>
              <w:t>4.500.000</w:t>
            </w:r>
          </w:p>
        </w:tc>
        <w:tc>
          <w:tcPr>
            <w:tcW w:w="0" w:type="auto"/>
            <w:tcBorders>
              <w:top w:val="nil"/>
              <w:left w:val="nil"/>
              <w:bottom w:val="single" w:sz="4" w:space="0" w:color="auto"/>
              <w:right w:val="single" w:sz="4" w:space="0" w:color="auto"/>
            </w:tcBorders>
            <w:shd w:val="clear" w:color="auto" w:fill="auto"/>
            <w:noWrap/>
            <w:vAlign w:val="center"/>
            <w:hideMark/>
          </w:tcPr>
          <w:p w14:paraId="20AB2B12" w14:textId="77777777" w:rsidR="00A30F03" w:rsidRPr="007101CB" w:rsidRDefault="00A30F03" w:rsidP="009F3C35">
            <w:pPr>
              <w:jc w:val="center"/>
              <w:rPr>
                <w:color w:val="000000"/>
                <w:sz w:val="20"/>
                <w:szCs w:val="20"/>
              </w:rPr>
            </w:pPr>
            <w:r w:rsidRPr="007101CB">
              <w:rPr>
                <w:color w:val="000000"/>
                <w:sz w:val="20"/>
                <w:szCs w:val="20"/>
              </w:rPr>
              <w:t>1.339.200.000</w:t>
            </w:r>
          </w:p>
        </w:tc>
        <w:tc>
          <w:tcPr>
            <w:tcW w:w="0" w:type="auto"/>
            <w:tcBorders>
              <w:top w:val="nil"/>
              <w:left w:val="nil"/>
              <w:bottom w:val="single" w:sz="4" w:space="0" w:color="auto"/>
              <w:right w:val="single" w:sz="4" w:space="0" w:color="auto"/>
            </w:tcBorders>
            <w:shd w:val="clear" w:color="auto" w:fill="auto"/>
            <w:noWrap/>
            <w:vAlign w:val="center"/>
            <w:hideMark/>
          </w:tcPr>
          <w:p w14:paraId="61A02575" w14:textId="77777777" w:rsidR="00A30F03" w:rsidRPr="007101CB" w:rsidRDefault="00A30F03" w:rsidP="009F3C35">
            <w:pPr>
              <w:jc w:val="center"/>
              <w:rPr>
                <w:color w:val="000000"/>
                <w:sz w:val="20"/>
                <w:szCs w:val="20"/>
              </w:rPr>
            </w:pPr>
            <w:r w:rsidRPr="007101CB">
              <w:rPr>
                <w:color w:val="000000"/>
                <w:sz w:val="20"/>
                <w:szCs w:val="20"/>
              </w:rPr>
              <w:t>267.840.000</w:t>
            </w:r>
          </w:p>
        </w:tc>
        <w:tc>
          <w:tcPr>
            <w:tcW w:w="0" w:type="auto"/>
            <w:tcBorders>
              <w:top w:val="nil"/>
              <w:left w:val="nil"/>
              <w:bottom w:val="single" w:sz="4" w:space="0" w:color="auto"/>
              <w:right w:val="single" w:sz="4" w:space="0" w:color="auto"/>
            </w:tcBorders>
            <w:shd w:val="clear" w:color="auto" w:fill="auto"/>
            <w:vAlign w:val="center"/>
            <w:hideMark/>
          </w:tcPr>
          <w:p w14:paraId="57C9E420" w14:textId="77777777" w:rsidR="00A30F03" w:rsidRPr="007101CB" w:rsidRDefault="00A30F03" w:rsidP="009F3C35">
            <w:pPr>
              <w:jc w:val="right"/>
              <w:rPr>
                <w:color w:val="000000"/>
                <w:sz w:val="20"/>
                <w:szCs w:val="20"/>
                <w:lang w:val="af-ZA" w:eastAsia="af-ZA"/>
              </w:rPr>
            </w:pPr>
            <w:r w:rsidRPr="007101CB">
              <w:rPr>
                <w:color w:val="000000"/>
                <w:sz w:val="20"/>
                <w:szCs w:val="20"/>
                <w:lang w:val="af-ZA" w:eastAsia="af-ZA"/>
              </w:rPr>
              <w:t>50.000.000</w:t>
            </w:r>
          </w:p>
        </w:tc>
        <w:tc>
          <w:tcPr>
            <w:tcW w:w="0" w:type="auto"/>
            <w:tcBorders>
              <w:top w:val="nil"/>
              <w:left w:val="nil"/>
              <w:bottom w:val="single" w:sz="4" w:space="0" w:color="auto"/>
              <w:right w:val="single" w:sz="4" w:space="0" w:color="auto"/>
            </w:tcBorders>
            <w:shd w:val="clear" w:color="auto" w:fill="auto"/>
            <w:vAlign w:val="center"/>
            <w:hideMark/>
          </w:tcPr>
          <w:p w14:paraId="77418BAB" w14:textId="77777777" w:rsidR="00A30F03" w:rsidRPr="007101CB" w:rsidRDefault="00A30F03" w:rsidP="009F3C35">
            <w:pPr>
              <w:jc w:val="center"/>
              <w:rPr>
                <w:color w:val="000000"/>
                <w:sz w:val="20"/>
                <w:szCs w:val="20"/>
              </w:rPr>
            </w:pPr>
          </w:p>
        </w:tc>
      </w:tr>
      <w:tr w:rsidR="00A30F03" w:rsidRPr="00742E0E" w14:paraId="2E6BB82C" w14:textId="77777777" w:rsidTr="009F3C35">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8949D0" w14:textId="77777777" w:rsidR="00A30F03" w:rsidRPr="007101CB" w:rsidRDefault="00A30F03" w:rsidP="009F3C35">
            <w:pPr>
              <w:jc w:val="center"/>
              <w:rPr>
                <w:color w:val="000000"/>
                <w:sz w:val="20"/>
                <w:szCs w:val="20"/>
              </w:rPr>
            </w:pPr>
            <w:r w:rsidRPr="007101CB">
              <w:rPr>
                <w:color w:val="000000"/>
                <w:sz w:val="20"/>
                <w:szCs w:val="20"/>
              </w:rPr>
              <w:t>15</w:t>
            </w:r>
          </w:p>
        </w:tc>
        <w:tc>
          <w:tcPr>
            <w:tcW w:w="0" w:type="auto"/>
            <w:tcBorders>
              <w:top w:val="nil"/>
              <w:left w:val="nil"/>
              <w:bottom w:val="single" w:sz="4" w:space="0" w:color="auto"/>
              <w:right w:val="single" w:sz="4" w:space="0" w:color="auto"/>
            </w:tcBorders>
            <w:shd w:val="clear" w:color="auto" w:fill="auto"/>
            <w:vAlign w:val="center"/>
            <w:hideMark/>
          </w:tcPr>
          <w:p w14:paraId="23E19412" w14:textId="77777777" w:rsidR="00A30F03" w:rsidRPr="007101CB" w:rsidRDefault="00A30F03" w:rsidP="009F3C35">
            <w:pPr>
              <w:jc w:val="center"/>
              <w:rPr>
                <w:color w:val="000000"/>
                <w:sz w:val="20"/>
                <w:szCs w:val="20"/>
              </w:rPr>
            </w:pPr>
            <w:r w:rsidRPr="007101CB">
              <w:rPr>
                <w:color w:val="000000"/>
                <w:sz w:val="20"/>
                <w:szCs w:val="20"/>
              </w:rPr>
              <w:t>A2</w:t>
            </w:r>
          </w:p>
        </w:tc>
        <w:tc>
          <w:tcPr>
            <w:tcW w:w="0" w:type="auto"/>
            <w:tcBorders>
              <w:top w:val="nil"/>
              <w:left w:val="nil"/>
              <w:bottom w:val="single" w:sz="4" w:space="0" w:color="auto"/>
              <w:right w:val="single" w:sz="4" w:space="0" w:color="auto"/>
            </w:tcBorders>
            <w:shd w:val="clear" w:color="auto" w:fill="auto"/>
            <w:vAlign w:val="center"/>
            <w:hideMark/>
          </w:tcPr>
          <w:p w14:paraId="1FFA3269" w14:textId="77777777" w:rsidR="00A30F03" w:rsidRPr="007101CB" w:rsidRDefault="00A30F03" w:rsidP="009F3C35">
            <w:pPr>
              <w:jc w:val="center"/>
              <w:rPr>
                <w:color w:val="000000"/>
                <w:sz w:val="20"/>
                <w:szCs w:val="20"/>
              </w:rPr>
            </w:pPr>
            <w:r w:rsidRPr="007101CB">
              <w:rPr>
                <w:color w:val="000000"/>
                <w:sz w:val="20"/>
                <w:szCs w:val="20"/>
              </w:rPr>
              <w:t>256</w:t>
            </w:r>
          </w:p>
        </w:tc>
        <w:tc>
          <w:tcPr>
            <w:tcW w:w="0" w:type="auto"/>
            <w:tcBorders>
              <w:top w:val="nil"/>
              <w:left w:val="nil"/>
              <w:bottom w:val="single" w:sz="4" w:space="0" w:color="auto"/>
              <w:right w:val="single" w:sz="4" w:space="0" w:color="auto"/>
            </w:tcBorders>
            <w:shd w:val="clear" w:color="auto" w:fill="auto"/>
            <w:vAlign w:val="center"/>
            <w:hideMark/>
          </w:tcPr>
          <w:p w14:paraId="5C6C9EA4" w14:textId="77777777" w:rsidR="00A30F03" w:rsidRPr="007101CB" w:rsidRDefault="00A30F03" w:rsidP="009F3C35">
            <w:pPr>
              <w:jc w:val="center"/>
              <w:rPr>
                <w:color w:val="000000"/>
                <w:sz w:val="20"/>
                <w:szCs w:val="20"/>
              </w:rPr>
            </w:pPr>
            <w:r w:rsidRPr="007101CB">
              <w:rPr>
                <w:color w:val="000000"/>
                <w:sz w:val="20"/>
                <w:szCs w:val="20"/>
              </w:rPr>
              <w:t>52</w:t>
            </w:r>
          </w:p>
        </w:tc>
        <w:tc>
          <w:tcPr>
            <w:tcW w:w="0" w:type="auto"/>
            <w:tcBorders>
              <w:top w:val="nil"/>
              <w:left w:val="nil"/>
              <w:bottom w:val="single" w:sz="4" w:space="0" w:color="auto"/>
              <w:right w:val="single" w:sz="4" w:space="0" w:color="auto"/>
            </w:tcBorders>
            <w:shd w:val="clear" w:color="auto" w:fill="auto"/>
            <w:vAlign w:val="center"/>
            <w:hideMark/>
          </w:tcPr>
          <w:p w14:paraId="4E0ED1C5" w14:textId="77777777" w:rsidR="00A30F03" w:rsidRPr="007101CB" w:rsidRDefault="00A30F03" w:rsidP="009F3C35">
            <w:pPr>
              <w:jc w:val="center"/>
              <w:rPr>
                <w:color w:val="000000"/>
                <w:sz w:val="20"/>
                <w:szCs w:val="20"/>
              </w:rPr>
            </w:pPr>
            <w:r w:rsidRPr="007101CB">
              <w:rPr>
                <w:color w:val="000000"/>
                <w:sz w:val="20"/>
                <w:szCs w:val="20"/>
              </w:rPr>
              <w:t>Vị trí 1 các đường còn lại thuộc phường Hương Văn; 1 mặt đường QH 6,0m</w:t>
            </w:r>
          </w:p>
        </w:tc>
        <w:tc>
          <w:tcPr>
            <w:tcW w:w="0" w:type="auto"/>
            <w:tcBorders>
              <w:top w:val="nil"/>
              <w:left w:val="nil"/>
              <w:bottom w:val="single" w:sz="4" w:space="0" w:color="auto"/>
              <w:right w:val="single" w:sz="4" w:space="0" w:color="auto"/>
            </w:tcBorders>
            <w:shd w:val="clear" w:color="auto" w:fill="auto"/>
            <w:vAlign w:val="center"/>
            <w:hideMark/>
          </w:tcPr>
          <w:p w14:paraId="29924464" w14:textId="77777777" w:rsidR="00A30F03" w:rsidRPr="007101CB" w:rsidRDefault="00A30F03" w:rsidP="009F3C35">
            <w:pPr>
              <w:jc w:val="center"/>
              <w:rPr>
                <w:color w:val="000000"/>
                <w:sz w:val="20"/>
                <w:szCs w:val="20"/>
              </w:rPr>
            </w:pPr>
            <w:r w:rsidRPr="007101CB">
              <w:rPr>
                <w:color w:val="000000"/>
                <w:sz w:val="20"/>
                <w:szCs w:val="20"/>
              </w:rPr>
              <w:t>215,6</w:t>
            </w:r>
          </w:p>
        </w:tc>
        <w:tc>
          <w:tcPr>
            <w:tcW w:w="0" w:type="auto"/>
            <w:tcBorders>
              <w:top w:val="nil"/>
              <w:left w:val="nil"/>
              <w:bottom w:val="single" w:sz="4" w:space="0" w:color="auto"/>
              <w:right w:val="single" w:sz="4" w:space="0" w:color="auto"/>
            </w:tcBorders>
            <w:shd w:val="clear" w:color="auto" w:fill="auto"/>
            <w:noWrap/>
            <w:vAlign w:val="center"/>
            <w:hideMark/>
          </w:tcPr>
          <w:p w14:paraId="6B56714A" w14:textId="77777777" w:rsidR="00A30F03" w:rsidRPr="007101CB" w:rsidRDefault="00A30F03" w:rsidP="009F3C35">
            <w:pPr>
              <w:jc w:val="center"/>
              <w:rPr>
                <w:color w:val="000000"/>
                <w:sz w:val="20"/>
                <w:szCs w:val="20"/>
              </w:rPr>
            </w:pPr>
            <w:r w:rsidRPr="007101CB">
              <w:rPr>
                <w:color w:val="000000"/>
                <w:sz w:val="20"/>
                <w:szCs w:val="20"/>
              </w:rPr>
              <w:t>4.000.000</w:t>
            </w:r>
          </w:p>
        </w:tc>
        <w:tc>
          <w:tcPr>
            <w:tcW w:w="0" w:type="auto"/>
            <w:tcBorders>
              <w:top w:val="nil"/>
              <w:left w:val="nil"/>
              <w:bottom w:val="single" w:sz="4" w:space="0" w:color="auto"/>
              <w:right w:val="single" w:sz="4" w:space="0" w:color="auto"/>
            </w:tcBorders>
            <w:shd w:val="clear" w:color="auto" w:fill="auto"/>
            <w:noWrap/>
            <w:vAlign w:val="center"/>
            <w:hideMark/>
          </w:tcPr>
          <w:p w14:paraId="6E45103A" w14:textId="77777777" w:rsidR="00A30F03" w:rsidRPr="007101CB" w:rsidRDefault="00A30F03" w:rsidP="009F3C35">
            <w:pPr>
              <w:jc w:val="center"/>
              <w:rPr>
                <w:color w:val="000000"/>
                <w:sz w:val="20"/>
                <w:szCs w:val="20"/>
              </w:rPr>
            </w:pPr>
            <w:r w:rsidRPr="007101CB">
              <w:rPr>
                <w:color w:val="000000"/>
                <w:sz w:val="20"/>
                <w:szCs w:val="20"/>
              </w:rPr>
              <w:t>862.400.000</w:t>
            </w:r>
          </w:p>
        </w:tc>
        <w:tc>
          <w:tcPr>
            <w:tcW w:w="0" w:type="auto"/>
            <w:tcBorders>
              <w:top w:val="nil"/>
              <w:left w:val="nil"/>
              <w:bottom w:val="single" w:sz="4" w:space="0" w:color="auto"/>
              <w:right w:val="single" w:sz="4" w:space="0" w:color="auto"/>
            </w:tcBorders>
            <w:shd w:val="clear" w:color="auto" w:fill="auto"/>
            <w:noWrap/>
            <w:vAlign w:val="center"/>
            <w:hideMark/>
          </w:tcPr>
          <w:p w14:paraId="6A8C7415" w14:textId="77777777" w:rsidR="00A30F03" w:rsidRPr="007101CB" w:rsidRDefault="00A30F03" w:rsidP="009F3C35">
            <w:pPr>
              <w:jc w:val="center"/>
              <w:rPr>
                <w:color w:val="000000"/>
                <w:sz w:val="20"/>
                <w:szCs w:val="20"/>
              </w:rPr>
            </w:pPr>
            <w:r w:rsidRPr="007101CB">
              <w:rPr>
                <w:color w:val="000000"/>
                <w:sz w:val="20"/>
                <w:szCs w:val="20"/>
              </w:rPr>
              <w:t>172.480.000</w:t>
            </w:r>
          </w:p>
        </w:tc>
        <w:tc>
          <w:tcPr>
            <w:tcW w:w="0" w:type="auto"/>
            <w:tcBorders>
              <w:top w:val="nil"/>
              <w:left w:val="nil"/>
              <w:bottom w:val="single" w:sz="4" w:space="0" w:color="auto"/>
              <w:right w:val="single" w:sz="4" w:space="0" w:color="auto"/>
            </w:tcBorders>
            <w:shd w:val="clear" w:color="auto" w:fill="auto"/>
            <w:vAlign w:val="center"/>
            <w:hideMark/>
          </w:tcPr>
          <w:p w14:paraId="294E42F1" w14:textId="77777777" w:rsidR="00A30F03" w:rsidRPr="007101CB" w:rsidRDefault="00A30F03" w:rsidP="009F3C35">
            <w:pPr>
              <w:jc w:val="right"/>
              <w:rPr>
                <w:color w:val="000000"/>
                <w:sz w:val="20"/>
                <w:szCs w:val="20"/>
                <w:lang w:val="af-ZA" w:eastAsia="af-ZA"/>
              </w:rPr>
            </w:pPr>
            <w:r w:rsidRPr="007101CB">
              <w:rPr>
                <w:color w:val="000000"/>
                <w:sz w:val="20"/>
                <w:szCs w:val="20"/>
                <w:lang w:val="af-ZA" w:eastAsia="af-ZA"/>
              </w:rPr>
              <w:t>30.000.000</w:t>
            </w:r>
          </w:p>
        </w:tc>
        <w:tc>
          <w:tcPr>
            <w:tcW w:w="0" w:type="auto"/>
            <w:tcBorders>
              <w:top w:val="nil"/>
              <w:left w:val="nil"/>
              <w:bottom w:val="single" w:sz="4" w:space="0" w:color="auto"/>
              <w:right w:val="single" w:sz="4" w:space="0" w:color="auto"/>
            </w:tcBorders>
            <w:shd w:val="clear" w:color="auto" w:fill="auto"/>
            <w:vAlign w:val="center"/>
            <w:hideMark/>
          </w:tcPr>
          <w:p w14:paraId="3A6ACDF3" w14:textId="77777777" w:rsidR="00A30F03" w:rsidRPr="007101CB" w:rsidRDefault="00A30F03" w:rsidP="009F3C35">
            <w:pPr>
              <w:jc w:val="center"/>
              <w:rPr>
                <w:color w:val="000000"/>
                <w:sz w:val="20"/>
                <w:szCs w:val="20"/>
              </w:rPr>
            </w:pPr>
          </w:p>
        </w:tc>
      </w:tr>
      <w:tr w:rsidR="00A30F03" w:rsidRPr="00742E0E" w14:paraId="1445E2A6" w14:textId="77777777" w:rsidTr="009F3C35">
        <w:trPr>
          <w:trHeight w:val="300"/>
        </w:trPr>
        <w:tc>
          <w:tcPr>
            <w:tcW w:w="0" w:type="auto"/>
            <w:gridSpan w:val="11"/>
            <w:tcBorders>
              <w:top w:val="nil"/>
              <w:left w:val="single" w:sz="4" w:space="0" w:color="auto"/>
              <w:bottom w:val="single" w:sz="4" w:space="0" w:color="auto"/>
              <w:right w:val="single" w:sz="4" w:space="0" w:color="auto"/>
            </w:tcBorders>
            <w:shd w:val="clear" w:color="auto" w:fill="auto"/>
            <w:noWrap/>
            <w:vAlign w:val="center"/>
            <w:hideMark/>
          </w:tcPr>
          <w:p w14:paraId="7585421A" w14:textId="77777777" w:rsidR="00A30F03" w:rsidRPr="007101CB" w:rsidRDefault="00A30F03" w:rsidP="009F3C35">
            <w:pPr>
              <w:rPr>
                <w:color w:val="000000"/>
                <w:sz w:val="20"/>
                <w:szCs w:val="20"/>
              </w:rPr>
            </w:pPr>
            <w:r w:rsidRPr="007101CB">
              <w:rPr>
                <w:b/>
                <w:bCs/>
                <w:color w:val="000000"/>
                <w:sz w:val="20"/>
                <w:szCs w:val="20"/>
              </w:rPr>
              <w:t>III./ KHU QUY HOẠCH THÔN ĐÔNG HOÀ, XÃ BÌNH TIẾN: 13 LÔ</w:t>
            </w:r>
          </w:p>
        </w:tc>
      </w:tr>
      <w:tr w:rsidR="00A30F03" w:rsidRPr="00742E0E" w14:paraId="3699B3F4" w14:textId="77777777" w:rsidTr="009F3C3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5814AFE1" w14:textId="77777777" w:rsidR="00A30F03" w:rsidRPr="007101CB" w:rsidRDefault="00A30F03" w:rsidP="009F3C35">
            <w:pPr>
              <w:jc w:val="center"/>
              <w:rPr>
                <w:color w:val="000000"/>
                <w:sz w:val="20"/>
                <w:szCs w:val="20"/>
              </w:rPr>
            </w:pPr>
            <w:r w:rsidRPr="007101CB">
              <w:rPr>
                <w:color w:val="000000"/>
                <w:sz w:val="20"/>
                <w:szCs w:val="20"/>
              </w:rPr>
              <w:t>1</w:t>
            </w:r>
            <w:r>
              <w:rPr>
                <w:color w:val="000000"/>
                <w:sz w:val="20"/>
                <w:szCs w:val="20"/>
              </w:rPr>
              <w:t>6</w:t>
            </w:r>
          </w:p>
        </w:tc>
        <w:tc>
          <w:tcPr>
            <w:tcW w:w="0" w:type="auto"/>
            <w:tcBorders>
              <w:top w:val="nil"/>
              <w:left w:val="nil"/>
              <w:bottom w:val="single" w:sz="4" w:space="0" w:color="auto"/>
              <w:right w:val="single" w:sz="4" w:space="0" w:color="auto"/>
            </w:tcBorders>
            <w:shd w:val="clear" w:color="000000" w:fill="FFFFFF"/>
            <w:vAlign w:val="center"/>
            <w:hideMark/>
          </w:tcPr>
          <w:p w14:paraId="2CAC1FB5" w14:textId="77777777" w:rsidR="00A30F03" w:rsidRPr="007101CB" w:rsidRDefault="00A30F03" w:rsidP="009F3C35">
            <w:pPr>
              <w:jc w:val="center"/>
              <w:rPr>
                <w:color w:val="000000"/>
                <w:sz w:val="20"/>
                <w:szCs w:val="20"/>
              </w:rPr>
            </w:pPr>
            <w:r w:rsidRPr="007101CB">
              <w:rPr>
                <w:color w:val="000000"/>
                <w:sz w:val="20"/>
                <w:szCs w:val="20"/>
              </w:rPr>
              <w:t>A-3</w:t>
            </w:r>
          </w:p>
        </w:tc>
        <w:tc>
          <w:tcPr>
            <w:tcW w:w="0" w:type="auto"/>
            <w:tcBorders>
              <w:top w:val="nil"/>
              <w:left w:val="nil"/>
              <w:bottom w:val="single" w:sz="4" w:space="0" w:color="auto"/>
              <w:right w:val="single" w:sz="4" w:space="0" w:color="auto"/>
            </w:tcBorders>
            <w:shd w:val="clear" w:color="000000" w:fill="FFFFFF"/>
            <w:noWrap/>
            <w:vAlign w:val="center"/>
            <w:hideMark/>
          </w:tcPr>
          <w:p w14:paraId="62493BD8" w14:textId="77777777" w:rsidR="00A30F03" w:rsidRPr="007101CB" w:rsidRDefault="00A30F03" w:rsidP="009F3C35">
            <w:pPr>
              <w:jc w:val="center"/>
              <w:rPr>
                <w:color w:val="000000"/>
                <w:sz w:val="20"/>
                <w:szCs w:val="20"/>
              </w:rPr>
            </w:pPr>
            <w:r w:rsidRPr="007101CB">
              <w:rPr>
                <w:color w:val="000000"/>
                <w:sz w:val="20"/>
                <w:szCs w:val="20"/>
              </w:rPr>
              <w:t>118</w:t>
            </w:r>
          </w:p>
        </w:tc>
        <w:tc>
          <w:tcPr>
            <w:tcW w:w="0" w:type="auto"/>
            <w:tcBorders>
              <w:top w:val="nil"/>
              <w:left w:val="nil"/>
              <w:bottom w:val="single" w:sz="4" w:space="0" w:color="auto"/>
              <w:right w:val="single" w:sz="4" w:space="0" w:color="auto"/>
            </w:tcBorders>
            <w:shd w:val="clear" w:color="000000" w:fill="FFFFFF"/>
            <w:noWrap/>
            <w:vAlign w:val="center"/>
            <w:hideMark/>
          </w:tcPr>
          <w:p w14:paraId="2E89A62F" w14:textId="77777777" w:rsidR="00A30F03" w:rsidRPr="007101CB" w:rsidRDefault="00A30F03" w:rsidP="009F3C35">
            <w:pPr>
              <w:jc w:val="center"/>
              <w:rPr>
                <w:color w:val="000000"/>
                <w:sz w:val="20"/>
                <w:szCs w:val="20"/>
              </w:rPr>
            </w:pPr>
            <w:r w:rsidRPr="007101CB">
              <w:rPr>
                <w:color w:val="000000"/>
                <w:sz w:val="20"/>
                <w:szCs w:val="20"/>
              </w:rPr>
              <w:t>29</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71B9354F" w14:textId="77777777" w:rsidR="00A30F03" w:rsidRPr="007101CB" w:rsidRDefault="00A30F03" w:rsidP="009F3C35">
            <w:pPr>
              <w:jc w:val="center"/>
              <w:rPr>
                <w:color w:val="000000"/>
                <w:sz w:val="20"/>
                <w:szCs w:val="20"/>
              </w:rPr>
            </w:pPr>
            <w:r w:rsidRPr="007101CB">
              <w:rPr>
                <w:color w:val="000000"/>
                <w:sz w:val="20"/>
                <w:szCs w:val="20"/>
              </w:rPr>
              <w:t>Vị trí 2 đường Quốc lộ 49A, đoạn Trung tâm xã Bình Điền cũ (Km34+500 đến Km36); một mặt tiền đường quy hoạch 6,0m</w:t>
            </w:r>
          </w:p>
        </w:tc>
        <w:tc>
          <w:tcPr>
            <w:tcW w:w="0" w:type="auto"/>
            <w:tcBorders>
              <w:top w:val="nil"/>
              <w:left w:val="nil"/>
              <w:bottom w:val="single" w:sz="4" w:space="0" w:color="auto"/>
              <w:right w:val="single" w:sz="4" w:space="0" w:color="auto"/>
            </w:tcBorders>
            <w:shd w:val="clear" w:color="000000" w:fill="FFFFFF"/>
            <w:vAlign w:val="center"/>
            <w:hideMark/>
          </w:tcPr>
          <w:p w14:paraId="693F088A" w14:textId="77777777" w:rsidR="00A30F03" w:rsidRPr="007101CB" w:rsidRDefault="00A30F03" w:rsidP="009F3C35">
            <w:pPr>
              <w:jc w:val="center"/>
              <w:rPr>
                <w:color w:val="000000"/>
                <w:sz w:val="20"/>
                <w:szCs w:val="20"/>
              </w:rPr>
            </w:pPr>
            <w:r w:rsidRPr="007101CB">
              <w:rPr>
                <w:color w:val="000000"/>
                <w:sz w:val="20"/>
                <w:szCs w:val="20"/>
              </w:rPr>
              <w:t>180,0</w:t>
            </w:r>
          </w:p>
        </w:tc>
        <w:tc>
          <w:tcPr>
            <w:tcW w:w="0" w:type="auto"/>
            <w:tcBorders>
              <w:top w:val="nil"/>
              <w:left w:val="nil"/>
              <w:bottom w:val="single" w:sz="4" w:space="0" w:color="auto"/>
              <w:right w:val="single" w:sz="4" w:space="0" w:color="auto"/>
            </w:tcBorders>
            <w:shd w:val="clear" w:color="000000" w:fill="FFFFFF"/>
            <w:noWrap/>
            <w:vAlign w:val="center"/>
            <w:hideMark/>
          </w:tcPr>
          <w:p w14:paraId="32378541" w14:textId="77777777" w:rsidR="00A30F03" w:rsidRPr="007101CB" w:rsidRDefault="00A30F03" w:rsidP="009F3C35">
            <w:pPr>
              <w:jc w:val="center"/>
              <w:rPr>
                <w:color w:val="000000"/>
                <w:sz w:val="20"/>
                <w:szCs w:val="20"/>
              </w:rPr>
            </w:pPr>
            <w:r w:rsidRPr="007101CB">
              <w:rPr>
                <w:color w:val="000000"/>
                <w:sz w:val="20"/>
                <w:szCs w:val="20"/>
              </w:rPr>
              <w:t>3.000.000</w:t>
            </w:r>
          </w:p>
        </w:tc>
        <w:tc>
          <w:tcPr>
            <w:tcW w:w="0" w:type="auto"/>
            <w:tcBorders>
              <w:top w:val="nil"/>
              <w:left w:val="nil"/>
              <w:bottom w:val="single" w:sz="4" w:space="0" w:color="auto"/>
              <w:right w:val="single" w:sz="4" w:space="0" w:color="auto"/>
            </w:tcBorders>
            <w:shd w:val="clear" w:color="auto" w:fill="auto"/>
            <w:noWrap/>
            <w:vAlign w:val="center"/>
            <w:hideMark/>
          </w:tcPr>
          <w:p w14:paraId="16FFD067" w14:textId="77777777" w:rsidR="00A30F03" w:rsidRPr="007101CB" w:rsidRDefault="00A30F03" w:rsidP="009F3C35">
            <w:pPr>
              <w:jc w:val="center"/>
              <w:rPr>
                <w:color w:val="000000"/>
                <w:sz w:val="20"/>
                <w:szCs w:val="20"/>
              </w:rPr>
            </w:pPr>
            <w:r w:rsidRPr="007101CB">
              <w:rPr>
                <w:color w:val="000000"/>
                <w:sz w:val="20"/>
                <w:szCs w:val="20"/>
              </w:rPr>
              <w:t>540.000.000</w:t>
            </w:r>
          </w:p>
        </w:tc>
        <w:tc>
          <w:tcPr>
            <w:tcW w:w="0" w:type="auto"/>
            <w:tcBorders>
              <w:top w:val="nil"/>
              <w:left w:val="nil"/>
              <w:bottom w:val="single" w:sz="4" w:space="0" w:color="auto"/>
              <w:right w:val="single" w:sz="4" w:space="0" w:color="auto"/>
            </w:tcBorders>
            <w:shd w:val="clear" w:color="auto" w:fill="auto"/>
            <w:noWrap/>
            <w:vAlign w:val="center"/>
            <w:hideMark/>
          </w:tcPr>
          <w:p w14:paraId="6EEAC553" w14:textId="77777777" w:rsidR="00A30F03" w:rsidRPr="007101CB" w:rsidRDefault="00A30F03" w:rsidP="009F3C35">
            <w:pPr>
              <w:jc w:val="center"/>
              <w:rPr>
                <w:color w:val="000000"/>
                <w:sz w:val="20"/>
                <w:szCs w:val="20"/>
              </w:rPr>
            </w:pPr>
            <w:r w:rsidRPr="007101CB">
              <w:rPr>
                <w:color w:val="000000"/>
                <w:sz w:val="20"/>
                <w:szCs w:val="20"/>
              </w:rPr>
              <w:t>108.000.000</w:t>
            </w:r>
          </w:p>
        </w:tc>
        <w:tc>
          <w:tcPr>
            <w:tcW w:w="0" w:type="auto"/>
            <w:tcBorders>
              <w:top w:val="nil"/>
              <w:left w:val="nil"/>
              <w:bottom w:val="single" w:sz="4" w:space="0" w:color="auto"/>
              <w:right w:val="single" w:sz="4" w:space="0" w:color="auto"/>
            </w:tcBorders>
            <w:shd w:val="clear" w:color="auto" w:fill="auto"/>
            <w:vAlign w:val="center"/>
            <w:hideMark/>
          </w:tcPr>
          <w:p w14:paraId="3FA0ED0D" w14:textId="77777777" w:rsidR="00A30F03" w:rsidRPr="007101CB" w:rsidRDefault="00A30F03" w:rsidP="009F3C35">
            <w:pPr>
              <w:jc w:val="right"/>
              <w:rPr>
                <w:color w:val="000000"/>
                <w:sz w:val="20"/>
                <w:szCs w:val="20"/>
                <w:lang w:val="af-ZA" w:eastAsia="af-ZA"/>
              </w:rPr>
            </w:pPr>
            <w:r w:rsidRPr="007101CB">
              <w:rPr>
                <w:color w:val="000000"/>
                <w:sz w:val="20"/>
                <w:szCs w:val="20"/>
                <w:lang w:val="af-ZA" w:eastAsia="af-ZA"/>
              </w:rPr>
              <w:t>20.000.000</w:t>
            </w:r>
          </w:p>
        </w:tc>
        <w:tc>
          <w:tcPr>
            <w:tcW w:w="0" w:type="auto"/>
            <w:tcBorders>
              <w:top w:val="nil"/>
              <w:left w:val="nil"/>
              <w:bottom w:val="single" w:sz="4" w:space="0" w:color="auto"/>
              <w:right w:val="single" w:sz="4" w:space="0" w:color="auto"/>
            </w:tcBorders>
            <w:shd w:val="clear" w:color="auto" w:fill="auto"/>
            <w:vAlign w:val="center"/>
            <w:hideMark/>
          </w:tcPr>
          <w:p w14:paraId="1BB2D4C8" w14:textId="77777777" w:rsidR="00A30F03" w:rsidRPr="007101CB" w:rsidRDefault="00A30F03" w:rsidP="009F3C35">
            <w:pPr>
              <w:jc w:val="center"/>
              <w:rPr>
                <w:color w:val="000000"/>
                <w:sz w:val="20"/>
                <w:szCs w:val="20"/>
              </w:rPr>
            </w:pPr>
          </w:p>
        </w:tc>
      </w:tr>
      <w:tr w:rsidR="00A30F03" w:rsidRPr="00742E0E" w14:paraId="25A7249E" w14:textId="77777777" w:rsidTr="009F3C3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4199736E" w14:textId="77777777" w:rsidR="00A30F03" w:rsidRPr="007101CB" w:rsidRDefault="00A30F03" w:rsidP="009F3C35">
            <w:pPr>
              <w:jc w:val="center"/>
              <w:rPr>
                <w:color w:val="000000"/>
                <w:sz w:val="20"/>
                <w:szCs w:val="20"/>
              </w:rPr>
            </w:pPr>
            <w:r>
              <w:rPr>
                <w:color w:val="000000"/>
                <w:sz w:val="20"/>
                <w:szCs w:val="20"/>
              </w:rPr>
              <w:t>17</w:t>
            </w:r>
          </w:p>
        </w:tc>
        <w:tc>
          <w:tcPr>
            <w:tcW w:w="0" w:type="auto"/>
            <w:tcBorders>
              <w:top w:val="nil"/>
              <w:left w:val="nil"/>
              <w:bottom w:val="single" w:sz="4" w:space="0" w:color="auto"/>
              <w:right w:val="single" w:sz="4" w:space="0" w:color="auto"/>
            </w:tcBorders>
            <w:shd w:val="clear" w:color="000000" w:fill="FFFFFF"/>
            <w:vAlign w:val="center"/>
            <w:hideMark/>
          </w:tcPr>
          <w:p w14:paraId="36EE09FE" w14:textId="77777777" w:rsidR="00A30F03" w:rsidRPr="007101CB" w:rsidRDefault="00A30F03" w:rsidP="009F3C35">
            <w:pPr>
              <w:jc w:val="center"/>
              <w:rPr>
                <w:color w:val="000000"/>
                <w:sz w:val="20"/>
                <w:szCs w:val="20"/>
              </w:rPr>
            </w:pPr>
            <w:r w:rsidRPr="007101CB">
              <w:rPr>
                <w:color w:val="000000"/>
                <w:sz w:val="20"/>
                <w:szCs w:val="20"/>
              </w:rPr>
              <w:t>A-5</w:t>
            </w:r>
          </w:p>
        </w:tc>
        <w:tc>
          <w:tcPr>
            <w:tcW w:w="0" w:type="auto"/>
            <w:tcBorders>
              <w:top w:val="nil"/>
              <w:left w:val="nil"/>
              <w:bottom w:val="single" w:sz="4" w:space="0" w:color="auto"/>
              <w:right w:val="single" w:sz="4" w:space="0" w:color="auto"/>
            </w:tcBorders>
            <w:shd w:val="clear" w:color="000000" w:fill="FFFFFF"/>
            <w:noWrap/>
            <w:vAlign w:val="center"/>
            <w:hideMark/>
          </w:tcPr>
          <w:p w14:paraId="6502369A" w14:textId="77777777" w:rsidR="00A30F03" w:rsidRPr="007101CB" w:rsidRDefault="00A30F03" w:rsidP="009F3C35">
            <w:pPr>
              <w:jc w:val="center"/>
              <w:rPr>
                <w:color w:val="000000"/>
                <w:sz w:val="20"/>
                <w:szCs w:val="20"/>
              </w:rPr>
            </w:pPr>
            <w:r w:rsidRPr="007101CB">
              <w:rPr>
                <w:color w:val="000000"/>
                <w:sz w:val="20"/>
                <w:szCs w:val="20"/>
              </w:rPr>
              <w:t>116</w:t>
            </w:r>
          </w:p>
        </w:tc>
        <w:tc>
          <w:tcPr>
            <w:tcW w:w="0" w:type="auto"/>
            <w:tcBorders>
              <w:top w:val="nil"/>
              <w:left w:val="nil"/>
              <w:bottom w:val="single" w:sz="4" w:space="0" w:color="auto"/>
              <w:right w:val="single" w:sz="4" w:space="0" w:color="auto"/>
            </w:tcBorders>
            <w:shd w:val="clear" w:color="000000" w:fill="FFFFFF"/>
            <w:noWrap/>
            <w:vAlign w:val="center"/>
            <w:hideMark/>
          </w:tcPr>
          <w:p w14:paraId="20F5B047" w14:textId="77777777" w:rsidR="00A30F03" w:rsidRPr="007101CB" w:rsidRDefault="00A30F03" w:rsidP="009F3C35">
            <w:pPr>
              <w:jc w:val="center"/>
              <w:rPr>
                <w:color w:val="000000"/>
                <w:sz w:val="20"/>
                <w:szCs w:val="20"/>
              </w:rPr>
            </w:pPr>
            <w:r w:rsidRPr="007101CB">
              <w:rPr>
                <w:color w:val="000000"/>
                <w:sz w:val="20"/>
                <w:szCs w:val="20"/>
              </w:rPr>
              <w:t>29</w:t>
            </w:r>
          </w:p>
        </w:tc>
        <w:tc>
          <w:tcPr>
            <w:tcW w:w="0" w:type="auto"/>
            <w:vMerge/>
            <w:tcBorders>
              <w:top w:val="nil"/>
              <w:left w:val="single" w:sz="4" w:space="0" w:color="auto"/>
              <w:bottom w:val="single" w:sz="4" w:space="0" w:color="auto"/>
              <w:right w:val="single" w:sz="4" w:space="0" w:color="auto"/>
            </w:tcBorders>
            <w:vAlign w:val="center"/>
            <w:hideMark/>
          </w:tcPr>
          <w:p w14:paraId="0C7850B7" w14:textId="77777777" w:rsidR="00A30F03" w:rsidRPr="007101CB" w:rsidRDefault="00A30F03" w:rsidP="009F3C35">
            <w:pPr>
              <w:jc w:val="center"/>
              <w:rPr>
                <w:color w:val="00000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14:paraId="7EBD2371" w14:textId="77777777" w:rsidR="00A30F03" w:rsidRPr="007101CB" w:rsidRDefault="00A30F03" w:rsidP="009F3C35">
            <w:pPr>
              <w:jc w:val="center"/>
              <w:rPr>
                <w:color w:val="000000"/>
                <w:sz w:val="20"/>
                <w:szCs w:val="20"/>
              </w:rPr>
            </w:pPr>
            <w:r w:rsidRPr="007101CB">
              <w:rPr>
                <w:color w:val="000000"/>
                <w:sz w:val="20"/>
                <w:szCs w:val="20"/>
              </w:rPr>
              <w:t>180,0</w:t>
            </w:r>
          </w:p>
        </w:tc>
        <w:tc>
          <w:tcPr>
            <w:tcW w:w="0" w:type="auto"/>
            <w:tcBorders>
              <w:top w:val="nil"/>
              <w:left w:val="nil"/>
              <w:bottom w:val="single" w:sz="4" w:space="0" w:color="auto"/>
              <w:right w:val="single" w:sz="4" w:space="0" w:color="auto"/>
            </w:tcBorders>
            <w:shd w:val="clear" w:color="000000" w:fill="FFFFFF"/>
            <w:noWrap/>
            <w:vAlign w:val="center"/>
            <w:hideMark/>
          </w:tcPr>
          <w:p w14:paraId="39059146" w14:textId="77777777" w:rsidR="00A30F03" w:rsidRPr="007101CB" w:rsidRDefault="00A30F03" w:rsidP="009F3C35">
            <w:pPr>
              <w:jc w:val="center"/>
              <w:rPr>
                <w:color w:val="000000"/>
                <w:sz w:val="20"/>
                <w:szCs w:val="20"/>
              </w:rPr>
            </w:pPr>
            <w:r w:rsidRPr="007101CB">
              <w:rPr>
                <w:color w:val="000000"/>
                <w:sz w:val="20"/>
                <w:szCs w:val="20"/>
              </w:rPr>
              <w:t>3.000.000</w:t>
            </w:r>
          </w:p>
        </w:tc>
        <w:tc>
          <w:tcPr>
            <w:tcW w:w="0" w:type="auto"/>
            <w:tcBorders>
              <w:top w:val="nil"/>
              <w:left w:val="nil"/>
              <w:bottom w:val="single" w:sz="4" w:space="0" w:color="auto"/>
              <w:right w:val="single" w:sz="4" w:space="0" w:color="auto"/>
            </w:tcBorders>
            <w:shd w:val="clear" w:color="auto" w:fill="auto"/>
            <w:noWrap/>
            <w:vAlign w:val="center"/>
            <w:hideMark/>
          </w:tcPr>
          <w:p w14:paraId="25A30193" w14:textId="77777777" w:rsidR="00A30F03" w:rsidRPr="007101CB" w:rsidRDefault="00A30F03" w:rsidP="009F3C35">
            <w:pPr>
              <w:jc w:val="center"/>
              <w:rPr>
                <w:color w:val="000000"/>
                <w:sz w:val="20"/>
                <w:szCs w:val="20"/>
              </w:rPr>
            </w:pPr>
            <w:r w:rsidRPr="007101CB">
              <w:rPr>
                <w:color w:val="000000"/>
                <w:sz w:val="20"/>
                <w:szCs w:val="20"/>
              </w:rPr>
              <w:t>540.000.000</w:t>
            </w:r>
          </w:p>
        </w:tc>
        <w:tc>
          <w:tcPr>
            <w:tcW w:w="0" w:type="auto"/>
            <w:tcBorders>
              <w:top w:val="nil"/>
              <w:left w:val="nil"/>
              <w:bottom w:val="single" w:sz="4" w:space="0" w:color="auto"/>
              <w:right w:val="single" w:sz="4" w:space="0" w:color="auto"/>
            </w:tcBorders>
            <w:shd w:val="clear" w:color="auto" w:fill="auto"/>
            <w:noWrap/>
            <w:vAlign w:val="center"/>
            <w:hideMark/>
          </w:tcPr>
          <w:p w14:paraId="79802164" w14:textId="77777777" w:rsidR="00A30F03" w:rsidRPr="007101CB" w:rsidRDefault="00A30F03" w:rsidP="009F3C35">
            <w:pPr>
              <w:jc w:val="center"/>
              <w:rPr>
                <w:color w:val="000000"/>
                <w:sz w:val="20"/>
                <w:szCs w:val="20"/>
              </w:rPr>
            </w:pPr>
            <w:r w:rsidRPr="007101CB">
              <w:rPr>
                <w:color w:val="000000"/>
                <w:sz w:val="20"/>
                <w:szCs w:val="20"/>
              </w:rPr>
              <w:t>108.000.000</w:t>
            </w:r>
          </w:p>
        </w:tc>
        <w:tc>
          <w:tcPr>
            <w:tcW w:w="0" w:type="auto"/>
            <w:tcBorders>
              <w:top w:val="nil"/>
              <w:left w:val="nil"/>
              <w:bottom w:val="single" w:sz="4" w:space="0" w:color="auto"/>
              <w:right w:val="single" w:sz="4" w:space="0" w:color="auto"/>
            </w:tcBorders>
            <w:shd w:val="clear" w:color="auto" w:fill="auto"/>
            <w:vAlign w:val="center"/>
            <w:hideMark/>
          </w:tcPr>
          <w:p w14:paraId="438DF3FC" w14:textId="77777777" w:rsidR="00A30F03" w:rsidRPr="007101CB" w:rsidRDefault="00A30F03" w:rsidP="009F3C35">
            <w:pPr>
              <w:jc w:val="right"/>
              <w:rPr>
                <w:color w:val="000000"/>
                <w:sz w:val="20"/>
                <w:szCs w:val="20"/>
                <w:lang w:val="af-ZA" w:eastAsia="af-ZA"/>
              </w:rPr>
            </w:pPr>
            <w:r w:rsidRPr="007101CB">
              <w:rPr>
                <w:color w:val="000000"/>
                <w:sz w:val="20"/>
                <w:szCs w:val="20"/>
                <w:lang w:val="af-ZA" w:eastAsia="af-ZA"/>
              </w:rPr>
              <w:t>20.000.000</w:t>
            </w:r>
          </w:p>
        </w:tc>
        <w:tc>
          <w:tcPr>
            <w:tcW w:w="0" w:type="auto"/>
            <w:tcBorders>
              <w:top w:val="nil"/>
              <w:left w:val="nil"/>
              <w:bottom w:val="single" w:sz="4" w:space="0" w:color="auto"/>
              <w:right w:val="single" w:sz="4" w:space="0" w:color="auto"/>
            </w:tcBorders>
            <w:shd w:val="clear" w:color="auto" w:fill="auto"/>
            <w:vAlign w:val="center"/>
            <w:hideMark/>
          </w:tcPr>
          <w:p w14:paraId="37D5F1B9" w14:textId="77777777" w:rsidR="00A30F03" w:rsidRPr="007101CB" w:rsidRDefault="00A30F03" w:rsidP="009F3C35">
            <w:pPr>
              <w:jc w:val="center"/>
              <w:rPr>
                <w:color w:val="000000"/>
                <w:sz w:val="20"/>
                <w:szCs w:val="20"/>
              </w:rPr>
            </w:pPr>
          </w:p>
        </w:tc>
      </w:tr>
      <w:tr w:rsidR="00A30F03" w:rsidRPr="00742E0E" w14:paraId="307C2056" w14:textId="77777777" w:rsidTr="009F3C3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18349625" w14:textId="77777777" w:rsidR="00A30F03" w:rsidRPr="007101CB" w:rsidRDefault="00A30F03" w:rsidP="009F3C35">
            <w:pPr>
              <w:jc w:val="center"/>
              <w:rPr>
                <w:color w:val="000000"/>
                <w:sz w:val="20"/>
                <w:szCs w:val="20"/>
              </w:rPr>
            </w:pPr>
            <w:r>
              <w:rPr>
                <w:color w:val="000000"/>
                <w:sz w:val="20"/>
                <w:szCs w:val="20"/>
              </w:rPr>
              <w:t>18</w:t>
            </w:r>
          </w:p>
        </w:tc>
        <w:tc>
          <w:tcPr>
            <w:tcW w:w="0" w:type="auto"/>
            <w:tcBorders>
              <w:top w:val="nil"/>
              <w:left w:val="nil"/>
              <w:bottom w:val="single" w:sz="4" w:space="0" w:color="auto"/>
              <w:right w:val="single" w:sz="4" w:space="0" w:color="auto"/>
            </w:tcBorders>
            <w:shd w:val="clear" w:color="000000" w:fill="FFFFFF"/>
            <w:vAlign w:val="center"/>
            <w:hideMark/>
          </w:tcPr>
          <w:p w14:paraId="3470CDA1" w14:textId="77777777" w:rsidR="00A30F03" w:rsidRPr="007101CB" w:rsidRDefault="00A30F03" w:rsidP="009F3C35">
            <w:pPr>
              <w:jc w:val="center"/>
              <w:rPr>
                <w:color w:val="000000"/>
                <w:sz w:val="20"/>
                <w:szCs w:val="20"/>
              </w:rPr>
            </w:pPr>
            <w:r w:rsidRPr="007101CB">
              <w:rPr>
                <w:color w:val="000000"/>
                <w:sz w:val="20"/>
                <w:szCs w:val="20"/>
              </w:rPr>
              <w:t>A-6</w:t>
            </w:r>
          </w:p>
        </w:tc>
        <w:tc>
          <w:tcPr>
            <w:tcW w:w="0" w:type="auto"/>
            <w:tcBorders>
              <w:top w:val="nil"/>
              <w:left w:val="nil"/>
              <w:bottom w:val="single" w:sz="4" w:space="0" w:color="auto"/>
              <w:right w:val="single" w:sz="4" w:space="0" w:color="auto"/>
            </w:tcBorders>
            <w:shd w:val="clear" w:color="000000" w:fill="FFFFFF"/>
            <w:noWrap/>
            <w:vAlign w:val="center"/>
            <w:hideMark/>
          </w:tcPr>
          <w:p w14:paraId="668D5834" w14:textId="77777777" w:rsidR="00A30F03" w:rsidRPr="007101CB" w:rsidRDefault="00A30F03" w:rsidP="009F3C35">
            <w:pPr>
              <w:jc w:val="center"/>
              <w:rPr>
                <w:color w:val="000000"/>
                <w:sz w:val="20"/>
                <w:szCs w:val="20"/>
              </w:rPr>
            </w:pPr>
            <w:r w:rsidRPr="007101CB">
              <w:rPr>
                <w:color w:val="000000"/>
                <w:sz w:val="20"/>
                <w:szCs w:val="20"/>
              </w:rPr>
              <w:t>115</w:t>
            </w:r>
          </w:p>
        </w:tc>
        <w:tc>
          <w:tcPr>
            <w:tcW w:w="0" w:type="auto"/>
            <w:tcBorders>
              <w:top w:val="nil"/>
              <w:left w:val="nil"/>
              <w:bottom w:val="single" w:sz="4" w:space="0" w:color="auto"/>
              <w:right w:val="single" w:sz="4" w:space="0" w:color="auto"/>
            </w:tcBorders>
            <w:shd w:val="clear" w:color="000000" w:fill="FFFFFF"/>
            <w:noWrap/>
            <w:vAlign w:val="center"/>
            <w:hideMark/>
          </w:tcPr>
          <w:p w14:paraId="577D9E01" w14:textId="77777777" w:rsidR="00A30F03" w:rsidRPr="007101CB" w:rsidRDefault="00A30F03" w:rsidP="009F3C35">
            <w:pPr>
              <w:jc w:val="center"/>
              <w:rPr>
                <w:color w:val="000000"/>
                <w:sz w:val="20"/>
                <w:szCs w:val="20"/>
              </w:rPr>
            </w:pPr>
            <w:r w:rsidRPr="007101CB">
              <w:rPr>
                <w:color w:val="000000"/>
                <w:sz w:val="20"/>
                <w:szCs w:val="20"/>
              </w:rPr>
              <w:t>29</w:t>
            </w:r>
          </w:p>
        </w:tc>
        <w:tc>
          <w:tcPr>
            <w:tcW w:w="0" w:type="auto"/>
            <w:vMerge/>
            <w:tcBorders>
              <w:top w:val="nil"/>
              <w:left w:val="single" w:sz="4" w:space="0" w:color="auto"/>
              <w:bottom w:val="single" w:sz="4" w:space="0" w:color="auto"/>
              <w:right w:val="single" w:sz="4" w:space="0" w:color="auto"/>
            </w:tcBorders>
            <w:vAlign w:val="center"/>
            <w:hideMark/>
          </w:tcPr>
          <w:p w14:paraId="09236169" w14:textId="77777777" w:rsidR="00A30F03" w:rsidRPr="007101CB" w:rsidRDefault="00A30F03" w:rsidP="009F3C35">
            <w:pPr>
              <w:jc w:val="center"/>
              <w:rPr>
                <w:color w:val="00000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14:paraId="2D5CB2D7" w14:textId="77777777" w:rsidR="00A30F03" w:rsidRPr="007101CB" w:rsidRDefault="00A30F03" w:rsidP="009F3C35">
            <w:pPr>
              <w:jc w:val="center"/>
              <w:rPr>
                <w:color w:val="000000"/>
                <w:sz w:val="20"/>
                <w:szCs w:val="20"/>
              </w:rPr>
            </w:pPr>
            <w:r w:rsidRPr="007101CB">
              <w:rPr>
                <w:color w:val="000000"/>
                <w:sz w:val="20"/>
                <w:szCs w:val="20"/>
              </w:rPr>
              <w:t>180,0</w:t>
            </w:r>
          </w:p>
        </w:tc>
        <w:tc>
          <w:tcPr>
            <w:tcW w:w="0" w:type="auto"/>
            <w:tcBorders>
              <w:top w:val="nil"/>
              <w:left w:val="nil"/>
              <w:bottom w:val="single" w:sz="4" w:space="0" w:color="auto"/>
              <w:right w:val="single" w:sz="4" w:space="0" w:color="auto"/>
            </w:tcBorders>
            <w:shd w:val="clear" w:color="000000" w:fill="FFFFFF"/>
            <w:noWrap/>
            <w:vAlign w:val="center"/>
            <w:hideMark/>
          </w:tcPr>
          <w:p w14:paraId="5845B6B3" w14:textId="77777777" w:rsidR="00A30F03" w:rsidRPr="007101CB" w:rsidRDefault="00A30F03" w:rsidP="009F3C35">
            <w:pPr>
              <w:jc w:val="center"/>
              <w:rPr>
                <w:color w:val="000000"/>
                <w:sz w:val="20"/>
                <w:szCs w:val="20"/>
              </w:rPr>
            </w:pPr>
            <w:r w:rsidRPr="007101CB">
              <w:rPr>
                <w:color w:val="000000"/>
                <w:sz w:val="20"/>
                <w:szCs w:val="20"/>
              </w:rPr>
              <w:t>3.000.000</w:t>
            </w:r>
          </w:p>
        </w:tc>
        <w:tc>
          <w:tcPr>
            <w:tcW w:w="0" w:type="auto"/>
            <w:tcBorders>
              <w:top w:val="nil"/>
              <w:left w:val="nil"/>
              <w:bottom w:val="single" w:sz="4" w:space="0" w:color="auto"/>
              <w:right w:val="single" w:sz="4" w:space="0" w:color="auto"/>
            </w:tcBorders>
            <w:shd w:val="clear" w:color="auto" w:fill="auto"/>
            <w:noWrap/>
            <w:vAlign w:val="center"/>
            <w:hideMark/>
          </w:tcPr>
          <w:p w14:paraId="057ECDA5" w14:textId="77777777" w:rsidR="00A30F03" w:rsidRPr="007101CB" w:rsidRDefault="00A30F03" w:rsidP="009F3C35">
            <w:pPr>
              <w:jc w:val="center"/>
              <w:rPr>
                <w:color w:val="000000"/>
                <w:sz w:val="20"/>
                <w:szCs w:val="20"/>
              </w:rPr>
            </w:pPr>
            <w:r w:rsidRPr="007101CB">
              <w:rPr>
                <w:color w:val="000000"/>
                <w:sz w:val="20"/>
                <w:szCs w:val="20"/>
              </w:rPr>
              <w:t>540.000.000</w:t>
            </w:r>
          </w:p>
        </w:tc>
        <w:tc>
          <w:tcPr>
            <w:tcW w:w="0" w:type="auto"/>
            <w:tcBorders>
              <w:top w:val="nil"/>
              <w:left w:val="nil"/>
              <w:bottom w:val="single" w:sz="4" w:space="0" w:color="auto"/>
              <w:right w:val="single" w:sz="4" w:space="0" w:color="auto"/>
            </w:tcBorders>
            <w:shd w:val="clear" w:color="auto" w:fill="auto"/>
            <w:noWrap/>
            <w:vAlign w:val="center"/>
            <w:hideMark/>
          </w:tcPr>
          <w:p w14:paraId="6CA3D388" w14:textId="77777777" w:rsidR="00A30F03" w:rsidRPr="007101CB" w:rsidRDefault="00A30F03" w:rsidP="009F3C35">
            <w:pPr>
              <w:jc w:val="center"/>
              <w:rPr>
                <w:color w:val="000000"/>
                <w:sz w:val="20"/>
                <w:szCs w:val="20"/>
              </w:rPr>
            </w:pPr>
            <w:r w:rsidRPr="007101CB">
              <w:rPr>
                <w:color w:val="000000"/>
                <w:sz w:val="20"/>
                <w:szCs w:val="20"/>
              </w:rPr>
              <w:t>108.000.000</w:t>
            </w:r>
          </w:p>
        </w:tc>
        <w:tc>
          <w:tcPr>
            <w:tcW w:w="0" w:type="auto"/>
            <w:tcBorders>
              <w:top w:val="nil"/>
              <w:left w:val="nil"/>
              <w:bottom w:val="single" w:sz="4" w:space="0" w:color="auto"/>
              <w:right w:val="single" w:sz="4" w:space="0" w:color="auto"/>
            </w:tcBorders>
            <w:shd w:val="clear" w:color="auto" w:fill="auto"/>
            <w:vAlign w:val="center"/>
            <w:hideMark/>
          </w:tcPr>
          <w:p w14:paraId="63F70922" w14:textId="77777777" w:rsidR="00A30F03" w:rsidRPr="007101CB" w:rsidRDefault="00A30F03" w:rsidP="009F3C35">
            <w:pPr>
              <w:jc w:val="right"/>
              <w:rPr>
                <w:color w:val="000000"/>
                <w:sz w:val="20"/>
                <w:szCs w:val="20"/>
                <w:lang w:val="af-ZA" w:eastAsia="af-ZA"/>
              </w:rPr>
            </w:pPr>
            <w:r w:rsidRPr="007101CB">
              <w:rPr>
                <w:color w:val="000000"/>
                <w:sz w:val="20"/>
                <w:szCs w:val="20"/>
                <w:lang w:val="af-ZA" w:eastAsia="af-ZA"/>
              </w:rPr>
              <w:t>20.000.000</w:t>
            </w:r>
          </w:p>
        </w:tc>
        <w:tc>
          <w:tcPr>
            <w:tcW w:w="0" w:type="auto"/>
            <w:tcBorders>
              <w:top w:val="nil"/>
              <w:left w:val="nil"/>
              <w:bottom w:val="single" w:sz="4" w:space="0" w:color="auto"/>
              <w:right w:val="single" w:sz="4" w:space="0" w:color="auto"/>
            </w:tcBorders>
            <w:shd w:val="clear" w:color="auto" w:fill="auto"/>
            <w:vAlign w:val="center"/>
            <w:hideMark/>
          </w:tcPr>
          <w:p w14:paraId="17263997" w14:textId="77777777" w:rsidR="00A30F03" w:rsidRPr="007101CB" w:rsidRDefault="00A30F03" w:rsidP="009F3C35">
            <w:pPr>
              <w:jc w:val="center"/>
              <w:rPr>
                <w:color w:val="000000"/>
                <w:sz w:val="20"/>
                <w:szCs w:val="20"/>
              </w:rPr>
            </w:pPr>
          </w:p>
        </w:tc>
      </w:tr>
      <w:tr w:rsidR="00A30F03" w:rsidRPr="00742E0E" w14:paraId="51FDF76A" w14:textId="77777777" w:rsidTr="009F3C3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24F14BDA" w14:textId="77777777" w:rsidR="00A30F03" w:rsidRPr="007101CB" w:rsidRDefault="00A30F03" w:rsidP="009F3C35">
            <w:pPr>
              <w:jc w:val="center"/>
              <w:rPr>
                <w:color w:val="000000"/>
                <w:sz w:val="20"/>
                <w:szCs w:val="20"/>
              </w:rPr>
            </w:pPr>
            <w:r>
              <w:rPr>
                <w:color w:val="000000"/>
                <w:sz w:val="20"/>
                <w:szCs w:val="20"/>
              </w:rPr>
              <w:t>19</w:t>
            </w:r>
          </w:p>
        </w:tc>
        <w:tc>
          <w:tcPr>
            <w:tcW w:w="0" w:type="auto"/>
            <w:tcBorders>
              <w:top w:val="nil"/>
              <w:left w:val="nil"/>
              <w:bottom w:val="single" w:sz="4" w:space="0" w:color="auto"/>
              <w:right w:val="single" w:sz="4" w:space="0" w:color="auto"/>
            </w:tcBorders>
            <w:shd w:val="clear" w:color="000000" w:fill="FFFFFF"/>
            <w:vAlign w:val="center"/>
            <w:hideMark/>
          </w:tcPr>
          <w:p w14:paraId="57F79E0B" w14:textId="77777777" w:rsidR="00A30F03" w:rsidRPr="007101CB" w:rsidRDefault="00A30F03" w:rsidP="009F3C35">
            <w:pPr>
              <w:jc w:val="center"/>
              <w:rPr>
                <w:color w:val="000000"/>
                <w:sz w:val="20"/>
                <w:szCs w:val="20"/>
              </w:rPr>
            </w:pPr>
            <w:r w:rsidRPr="007101CB">
              <w:rPr>
                <w:color w:val="000000"/>
                <w:sz w:val="20"/>
                <w:szCs w:val="20"/>
              </w:rPr>
              <w:t>A-7</w:t>
            </w:r>
          </w:p>
        </w:tc>
        <w:tc>
          <w:tcPr>
            <w:tcW w:w="0" w:type="auto"/>
            <w:tcBorders>
              <w:top w:val="nil"/>
              <w:left w:val="nil"/>
              <w:bottom w:val="single" w:sz="4" w:space="0" w:color="auto"/>
              <w:right w:val="single" w:sz="4" w:space="0" w:color="auto"/>
            </w:tcBorders>
            <w:shd w:val="clear" w:color="000000" w:fill="FFFFFF"/>
            <w:noWrap/>
            <w:vAlign w:val="center"/>
            <w:hideMark/>
          </w:tcPr>
          <w:p w14:paraId="51770082" w14:textId="77777777" w:rsidR="00A30F03" w:rsidRPr="007101CB" w:rsidRDefault="00A30F03" w:rsidP="009F3C35">
            <w:pPr>
              <w:jc w:val="center"/>
              <w:rPr>
                <w:color w:val="000000"/>
                <w:sz w:val="20"/>
                <w:szCs w:val="20"/>
              </w:rPr>
            </w:pPr>
            <w:r w:rsidRPr="007101CB">
              <w:rPr>
                <w:color w:val="000000"/>
                <w:sz w:val="20"/>
                <w:szCs w:val="20"/>
              </w:rPr>
              <w:t>114</w:t>
            </w:r>
          </w:p>
        </w:tc>
        <w:tc>
          <w:tcPr>
            <w:tcW w:w="0" w:type="auto"/>
            <w:tcBorders>
              <w:top w:val="nil"/>
              <w:left w:val="nil"/>
              <w:bottom w:val="single" w:sz="4" w:space="0" w:color="auto"/>
              <w:right w:val="single" w:sz="4" w:space="0" w:color="auto"/>
            </w:tcBorders>
            <w:shd w:val="clear" w:color="000000" w:fill="FFFFFF"/>
            <w:noWrap/>
            <w:vAlign w:val="center"/>
            <w:hideMark/>
          </w:tcPr>
          <w:p w14:paraId="5D5B665F" w14:textId="77777777" w:rsidR="00A30F03" w:rsidRPr="007101CB" w:rsidRDefault="00A30F03" w:rsidP="009F3C35">
            <w:pPr>
              <w:jc w:val="center"/>
              <w:rPr>
                <w:color w:val="000000"/>
                <w:sz w:val="20"/>
                <w:szCs w:val="20"/>
              </w:rPr>
            </w:pPr>
            <w:r w:rsidRPr="007101CB">
              <w:rPr>
                <w:color w:val="000000"/>
                <w:sz w:val="20"/>
                <w:szCs w:val="20"/>
              </w:rPr>
              <w:t>29</w:t>
            </w:r>
          </w:p>
        </w:tc>
        <w:tc>
          <w:tcPr>
            <w:tcW w:w="0" w:type="auto"/>
            <w:vMerge/>
            <w:tcBorders>
              <w:top w:val="nil"/>
              <w:left w:val="single" w:sz="4" w:space="0" w:color="auto"/>
              <w:bottom w:val="single" w:sz="4" w:space="0" w:color="auto"/>
              <w:right w:val="single" w:sz="4" w:space="0" w:color="auto"/>
            </w:tcBorders>
            <w:vAlign w:val="center"/>
            <w:hideMark/>
          </w:tcPr>
          <w:p w14:paraId="167340FA" w14:textId="77777777" w:rsidR="00A30F03" w:rsidRPr="007101CB" w:rsidRDefault="00A30F03" w:rsidP="009F3C35">
            <w:pPr>
              <w:jc w:val="center"/>
              <w:rPr>
                <w:color w:val="00000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14:paraId="5E9070F7" w14:textId="77777777" w:rsidR="00A30F03" w:rsidRPr="007101CB" w:rsidRDefault="00A30F03" w:rsidP="009F3C35">
            <w:pPr>
              <w:jc w:val="center"/>
              <w:rPr>
                <w:color w:val="000000"/>
                <w:sz w:val="20"/>
                <w:szCs w:val="20"/>
              </w:rPr>
            </w:pPr>
            <w:r w:rsidRPr="007101CB">
              <w:rPr>
                <w:color w:val="000000"/>
                <w:sz w:val="20"/>
                <w:szCs w:val="20"/>
              </w:rPr>
              <w:t>180,0</w:t>
            </w:r>
          </w:p>
        </w:tc>
        <w:tc>
          <w:tcPr>
            <w:tcW w:w="0" w:type="auto"/>
            <w:tcBorders>
              <w:top w:val="nil"/>
              <w:left w:val="nil"/>
              <w:bottom w:val="single" w:sz="4" w:space="0" w:color="auto"/>
              <w:right w:val="single" w:sz="4" w:space="0" w:color="auto"/>
            </w:tcBorders>
            <w:shd w:val="clear" w:color="000000" w:fill="FFFFFF"/>
            <w:noWrap/>
            <w:vAlign w:val="center"/>
            <w:hideMark/>
          </w:tcPr>
          <w:p w14:paraId="664A8BC5" w14:textId="77777777" w:rsidR="00A30F03" w:rsidRPr="007101CB" w:rsidRDefault="00A30F03" w:rsidP="009F3C35">
            <w:pPr>
              <w:jc w:val="center"/>
              <w:rPr>
                <w:color w:val="000000"/>
                <w:sz w:val="20"/>
                <w:szCs w:val="20"/>
              </w:rPr>
            </w:pPr>
            <w:r w:rsidRPr="007101CB">
              <w:rPr>
                <w:color w:val="000000"/>
                <w:sz w:val="20"/>
                <w:szCs w:val="20"/>
              </w:rPr>
              <w:t>3.000.000</w:t>
            </w:r>
          </w:p>
        </w:tc>
        <w:tc>
          <w:tcPr>
            <w:tcW w:w="0" w:type="auto"/>
            <w:tcBorders>
              <w:top w:val="nil"/>
              <w:left w:val="nil"/>
              <w:bottom w:val="single" w:sz="4" w:space="0" w:color="auto"/>
              <w:right w:val="single" w:sz="4" w:space="0" w:color="auto"/>
            </w:tcBorders>
            <w:shd w:val="clear" w:color="auto" w:fill="auto"/>
            <w:noWrap/>
            <w:vAlign w:val="center"/>
            <w:hideMark/>
          </w:tcPr>
          <w:p w14:paraId="54E0EED0" w14:textId="77777777" w:rsidR="00A30F03" w:rsidRPr="007101CB" w:rsidRDefault="00A30F03" w:rsidP="009F3C35">
            <w:pPr>
              <w:jc w:val="center"/>
              <w:rPr>
                <w:color w:val="000000"/>
                <w:sz w:val="20"/>
                <w:szCs w:val="20"/>
              </w:rPr>
            </w:pPr>
            <w:r w:rsidRPr="007101CB">
              <w:rPr>
                <w:color w:val="000000"/>
                <w:sz w:val="20"/>
                <w:szCs w:val="20"/>
              </w:rPr>
              <w:t>540.000.000</w:t>
            </w:r>
          </w:p>
        </w:tc>
        <w:tc>
          <w:tcPr>
            <w:tcW w:w="0" w:type="auto"/>
            <w:tcBorders>
              <w:top w:val="nil"/>
              <w:left w:val="nil"/>
              <w:bottom w:val="single" w:sz="4" w:space="0" w:color="auto"/>
              <w:right w:val="single" w:sz="4" w:space="0" w:color="auto"/>
            </w:tcBorders>
            <w:shd w:val="clear" w:color="auto" w:fill="auto"/>
            <w:noWrap/>
            <w:vAlign w:val="center"/>
            <w:hideMark/>
          </w:tcPr>
          <w:p w14:paraId="54369121" w14:textId="77777777" w:rsidR="00A30F03" w:rsidRPr="007101CB" w:rsidRDefault="00A30F03" w:rsidP="009F3C35">
            <w:pPr>
              <w:jc w:val="center"/>
              <w:rPr>
                <w:color w:val="000000"/>
                <w:sz w:val="20"/>
                <w:szCs w:val="20"/>
              </w:rPr>
            </w:pPr>
            <w:r w:rsidRPr="007101CB">
              <w:rPr>
                <w:color w:val="000000"/>
                <w:sz w:val="20"/>
                <w:szCs w:val="20"/>
              </w:rPr>
              <w:t>108.000.000</w:t>
            </w:r>
          </w:p>
        </w:tc>
        <w:tc>
          <w:tcPr>
            <w:tcW w:w="0" w:type="auto"/>
            <w:tcBorders>
              <w:top w:val="nil"/>
              <w:left w:val="nil"/>
              <w:bottom w:val="single" w:sz="4" w:space="0" w:color="auto"/>
              <w:right w:val="single" w:sz="4" w:space="0" w:color="auto"/>
            </w:tcBorders>
            <w:shd w:val="clear" w:color="auto" w:fill="auto"/>
            <w:vAlign w:val="center"/>
            <w:hideMark/>
          </w:tcPr>
          <w:p w14:paraId="4C6A8A96" w14:textId="77777777" w:rsidR="00A30F03" w:rsidRPr="007101CB" w:rsidRDefault="00A30F03" w:rsidP="009F3C35">
            <w:pPr>
              <w:jc w:val="right"/>
              <w:rPr>
                <w:color w:val="000000"/>
                <w:sz w:val="20"/>
                <w:szCs w:val="20"/>
                <w:lang w:val="af-ZA" w:eastAsia="af-ZA"/>
              </w:rPr>
            </w:pPr>
            <w:r w:rsidRPr="007101CB">
              <w:rPr>
                <w:color w:val="000000"/>
                <w:sz w:val="20"/>
                <w:szCs w:val="20"/>
                <w:lang w:val="af-ZA" w:eastAsia="af-ZA"/>
              </w:rPr>
              <w:t>20.000.000</w:t>
            </w:r>
          </w:p>
        </w:tc>
        <w:tc>
          <w:tcPr>
            <w:tcW w:w="0" w:type="auto"/>
            <w:tcBorders>
              <w:top w:val="nil"/>
              <w:left w:val="nil"/>
              <w:bottom w:val="single" w:sz="4" w:space="0" w:color="auto"/>
              <w:right w:val="single" w:sz="4" w:space="0" w:color="auto"/>
            </w:tcBorders>
            <w:shd w:val="clear" w:color="auto" w:fill="auto"/>
            <w:vAlign w:val="center"/>
            <w:hideMark/>
          </w:tcPr>
          <w:p w14:paraId="2E53700A" w14:textId="77777777" w:rsidR="00A30F03" w:rsidRPr="007101CB" w:rsidRDefault="00A30F03" w:rsidP="009F3C35">
            <w:pPr>
              <w:jc w:val="center"/>
              <w:rPr>
                <w:color w:val="000000"/>
                <w:sz w:val="20"/>
                <w:szCs w:val="20"/>
              </w:rPr>
            </w:pPr>
          </w:p>
        </w:tc>
      </w:tr>
      <w:tr w:rsidR="00A30F03" w:rsidRPr="00742E0E" w14:paraId="15EB2687" w14:textId="77777777" w:rsidTr="009F3C3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170977CD" w14:textId="77777777" w:rsidR="00A30F03" w:rsidRPr="007101CB" w:rsidRDefault="00A30F03" w:rsidP="009F3C35">
            <w:pPr>
              <w:jc w:val="center"/>
              <w:rPr>
                <w:color w:val="000000"/>
                <w:sz w:val="20"/>
                <w:szCs w:val="20"/>
              </w:rPr>
            </w:pPr>
            <w:r w:rsidRPr="007101CB">
              <w:rPr>
                <w:color w:val="000000"/>
                <w:sz w:val="20"/>
                <w:szCs w:val="20"/>
              </w:rPr>
              <w:t>20</w:t>
            </w:r>
          </w:p>
        </w:tc>
        <w:tc>
          <w:tcPr>
            <w:tcW w:w="0" w:type="auto"/>
            <w:tcBorders>
              <w:top w:val="nil"/>
              <w:left w:val="nil"/>
              <w:bottom w:val="single" w:sz="4" w:space="0" w:color="auto"/>
              <w:right w:val="single" w:sz="4" w:space="0" w:color="auto"/>
            </w:tcBorders>
            <w:shd w:val="clear" w:color="000000" w:fill="FFFFFF"/>
            <w:vAlign w:val="center"/>
            <w:hideMark/>
          </w:tcPr>
          <w:p w14:paraId="6145A23A" w14:textId="77777777" w:rsidR="00A30F03" w:rsidRPr="007101CB" w:rsidRDefault="00A30F03" w:rsidP="009F3C35">
            <w:pPr>
              <w:jc w:val="center"/>
              <w:rPr>
                <w:color w:val="000000"/>
                <w:sz w:val="20"/>
                <w:szCs w:val="20"/>
              </w:rPr>
            </w:pPr>
            <w:r w:rsidRPr="007101CB">
              <w:rPr>
                <w:color w:val="000000"/>
                <w:sz w:val="20"/>
                <w:szCs w:val="20"/>
              </w:rPr>
              <w:t>B-11</w:t>
            </w:r>
          </w:p>
        </w:tc>
        <w:tc>
          <w:tcPr>
            <w:tcW w:w="0" w:type="auto"/>
            <w:tcBorders>
              <w:top w:val="nil"/>
              <w:left w:val="nil"/>
              <w:bottom w:val="single" w:sz="4" w:space="0" w:color="auto"/>
              <w:right w:val="single" w:sz="4" w:space="0" w:color="auto"/>
            </w:tcBorders>
            <w:shd w:val="clear" w:color="000000" w:fill="FFFFFF"/>
            <w:noWrap/>
            <w:vAlign w:val="center"/>
            <w:hideMark/>
          </w:tcPr>
          <w:p w14:paraId="476D7219" w14:textId="77777777" w:rsidR="00A30F03" w:rsidRPr="007101CB" w:rsidRDefault="00A30F03" w:rsidP="009F3C35">
            <w:pPr>
              <w:jc w:val="center"/>
              <w:rPr>
                <w:color w:val="000000"/>
                <w:sz w:val="20"/>
                <w:szCs w:val="20"/>
              </w:rPr>
            </w:pPr>
            <w:r w:rsidRPr="007101CB">
              <w:rPr>
                <w:color w:val="000000"/>
                <w:sz w:val="20"/>
                <w:szCs w:val="20"/>
              </w:rPr>
              <w:t>127</w:t>
            </w:r>
          </w:p>
        </w:tc>
        <w:tc>
          <w:tcPr>
            <w:tcW w:w="0" w:type="auto"/>
            <w:tcBorders>
              <w:top w:val="nil"/>
              <w:left w:val="nil"/>
              <w:bottom w:val="single" w:sz="4" w:space="0" w:color="auto"/>
              <w:right w:val="single" w:sz="4" w:space="0" w:color="auto"/>
            </w:tcBorders>
            <w:shd w:val="clear" w:color="000000" w:fill="FFFFFF"/>
            <w:noWrap/>
            <w:vAlign w:val="center"/>
            <w:hideMark/>
          </w:tcPr>
          <w:p w14:paraId="4CBEF98E" w14:textId="77777777" w:rsidR="00A30F03" w:rsidRPr="007101CB" w:rsidRDefault="00A30F03" w:rsidP="009F3C35">
            <w:pPr>
              <w:jc w:val="center"/>
              <w:rPr>
                <w:color w:val="000000"/>
                <w:sz w:val="20"/>
                <w:szCs w:val="20"/>
              </w:rPr>
            </w:pPr>
            <w:r w:rsidRPr="007101CB">
              <w:rPr>
                <w:color w:val="000000"/>
                <w:sz w:val="20"/>
                <w:szCs w:val="20"/>
              </w:rPr>
              <w:t>29</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55789992" w14:textId="77777777" w:rsidR="00A30F03" w:rsidRPr="007101CB" w:rsidRDefault="00A30F03" w:rsidP="009F3C35">
            <w:pPr>
              <w:jc w:val="center"/>
              <w:rPr>
                <w:color w:val="000000"/>
                <w:sz w:val="20"/>
                <w:szCs w:val="20"/>
              </w:rPr>
            </w:pPr>
            <w:r w:rsidRPr="007101CB">
              <w:rPr>
                <w:color w:val="000000"/>
                <w:sz w:val="20"/>
                <w:szCs w:val="20"/>
              </w:rPr>
              <w:t xml:space="preserve">Vị trí 3 đường Quốc lộ 49A, đoạn Trung tâm xã Bình Điền cũ </w:t>
            </w:r>
            <w:r w:rsidRPr="007101CB">
              <w:rPr>
                <w:color w:val="000000"/>
                <w:sz w:val="20"/>
                <w:szCs w:val="20"/>
              </w:rPr>
              <w:lastRenderedPageBreak/>
              <w:t>(Km34+500 đến Km36); một mặt tiền đường quy hoạch 6,0m</w:t>
            </w:r>
          </w:p>
        </w:tc>
        <w:tc>
          <w:tcPr>
            <w:tcW w:w="0" w:type="auto"/>
            <w:tcBorders>
              <w:top w:val="nil"/>
              <w:left w:val="nil"/>
              <w:bottom w:val="single" w:sz="4" w:space="0" w:color="auto"/>
              <w:right w:val="single" w:sz="4" w:space="0" w:color="auto"/>
            </w:tcBorders>
            <w:shd w:val="clear" w:color="000000" w:fill="FFFFFF"/>
            <w:vAlign w:val="center"/>
            <w:hideMark/>
          </w:tcPr>
          <w:p w14:paraId="0EA85FD7" w14:textId="77777777" w:rsidR="00A30F03" w:rsidRPr="007101CB" w:rsidRDefault="00A30F03" w:rsidP="009F3C35">
            <w:pPr>
              <w:jc w:val="center"/>
              <w:rPr>
                <w:color w:val="000000"/>
                <w:sz w:val="20"/>
                <w:szCs w:val="20"/>
              </w:rPr>
            </w:pPr>
            <w:r w:rsidRPr="007101CB">
              <w:rPr>
                <w:color w:val="000000"/>
                <w:sz w:val="20"/>
                <w:szCs w:val="20"/>
              </w:rPr>
              <w:lastRenderedPageBreak/>
              <w:t>180,0</w:t>
            </w:r>
          </w:p>
        </w:tc>
        <w:tc>
          <w:tcPr>
            <w:tcW w:w="0" w:type="auto"/>
            <w:tcBorders>
              <w:top w:val="nil"/>
              <w:left w:val="nil"/>
              <w:bottom w:val="single" w:sz="4" w:space="0" w:color="auto"/>
              <w:right w:val="single" w:sz="4" w:space="0" w:color="auto"/>
            </w:tcBorders>
            <w:shd w:val="clear" w:color="000000" w:fill="FFFFFF"/>
            <w:noWrap/>
            <w:vAlign w:val="center"/>
            <w:hideMark/>
          </w:tcPr>
          <w:p w14:paraId="6C7180DC" w14:textId="77777777" w:rsidR="00A30F03" w:rsidRPr="007101CB" w:rsidRDefault="00A30F03" w:rsidP="009F3C35">
            <w:pPr>
              <w:jc w:val="center"/>
              <w:rPr>
                <w:color w:val="000000"/>
                <w:sz w:val="20"/>
                <w:szCs w:val="20"/>
              </w:rPr>
            </w:pPr>
            <w:r w:rsidRPr="007101CB">
              <w:rPr>
                <w:color w:val="000000"/>
                <w:sz w:val="20"/>
                <w:szCs w:val="20"/>
              </w:rPr>
              <w:t>2.800.000</w:t>
            </w:r>
          </w:p>
        </w:tc>
        <w:tc>
          <w:tcPr>
            <w:tcW w:w="0" w:type="auto"/>
            <w:tcBorders>
              <w:top w:val="nil"/>
              <w:left w:val="nil"/>
              <w:bottom w:val="single" w:sz="4" w:space="0" w:color="auto"/>
              <w:right w:val="single" w:sz="4" w:space="0" w:color="auto"/>
            </w:tcBorders>
            <w:shd w:val="clear" w:color="auto" w:fill="auto"/>
            <w:noWrap/>
            <w:vAlign w:val="center"/>
            <w:hideMark/>
          </w:tcPr>
          <w:p w14:paraId="59697C3E" w14:textId="77777777" w:rsidR="00A30F03" w:rsidRPr="007101CB" w:rsidRDefault="00A30F03" w:rsidP="009F3C35">
            <w:pPr>
              <w:jc w:val="center"/>
              <w:rPr>
                <w:color w:val="000000"/>
                <w:sz w:val="20"/>
                <w:szCs w:val="20"/>
              </w:rPr>
            </w:pPr>
            <w:r w:rsidRPr="007101CB">
              <w:rPr>
                <w:color w:val="000000"/>
                <w:sz w:val="20"/>
                <w:szCs w:val="20"/>
              </w:rPr>
              <w:t>504.000.000</w:t>
            </w:r>
          </w:p>
        </w:tc>
        <w:tc>
          <w:tcPr>
            <w:tcW w:w="0" w:type="auto"/>
            <w:tcBorders>
              <w:top w:val="nil"/>
              <w:left w:val="nil"/>
              <w:bottom w:val="single" w:sz="4" w:space="0" w:color="auto"/>
              <w:right w:val="single" w:sz="4" w:space="0" w:color="auto"/>
            </w:tcBorders>
            <w:shd w:val="clear" w:color="auto" w:fill="auto"/>
            <w:noWrap/>
            <w:vAlign w:val="center"/>
            <w:hideMark/>
          </w:tcPr>
          <w:p w14:paraId="3ED04E56" w14:textId="77777777" w:rsidR="00A30F03" w:rsidRPr="007101CB" w:rsidRDefault="00A30F03" w:rsidP="009F3C35">
            <w:pPr>
              <w:jc w:val="center"/>
              <w:rPr>
                <w:color w:val="000000"/>
                <w:sz w:val="20"/>
                <w:szCs w:val="20"/>
              </w:rPr>
            </w:pPr>
            <w:r w:rsidRPr="007101CB">
              <w:rPr>
                <w:color w:val="000000"/>
                <w:sz w:val="20"/>
                <w:szCs w:val="20"/>
              </w:rPr>
              <w:t>100.800.000</w:t>
            </w:r>
          </w:p>
        </w:tc>
        <w:tc>
          <w:tcPr>
            <w:tcW w:w="0" w:type="auto"/>
            <w:tcBorders>
              <w:top w:val="nil"/>
              <w:left w:val="nil"/>
              <w:bottom w:val="single" w:sz="4" w:space="0" w:color="auto"/>
              <w:right w:val="single" w:sz="4" w:space="0" w:color="auto"/>
            </w:tcBorders>
            <w:shd w:val="clear" w:color="auto" w:fill="auto"/>
            <w:vAlign w:val="center"/>
            <w:hideMark/>
          </w:tcPr>
          <w:p w14:paraId="5859FDBA" w14:textId="77777777" w:rsidR="00A30F03" w:rsidRPr="007101CB" w:rsidRDefault="00A30F03" w:rsidP="009F3C35">
            <w:pPr>
              <w:jc w:val="right"/>
              <w:rPr>
                <w:color w:val="000000"/>
                <w:sz w:val="20"/>
                <w:szCs w:val="20"/>
                <w:lang w:val="af-ZA" w:eastAsia="af-ZA"/>
              </w:rPr>
            </w:pPr>
            <w:r w:rsidRPr="007101CB">
              <w:rPr>
                <w:color w:val="000000"/>
                <w:sz w:val="20"/>
                <w:szCs w:val="20"/>
                <w:lang w:val="af-ZA" w:eastAsia="af-ZA"/>
              </w:rPr>
              <w:t>20.000.000</w:t>
            </w:r>
          </w:p>
        </w:tc>
        <w:tc>
          <w:tcPr>
            <w:tcW w:w="0" w:type="auto"/>
            <w:tcBorders>
              <w:top w:val="nil"/>
              <w:left w:val="nil"/>
              <w:bottom w:val="single" w:sz="4" w:space="0" w:color="auto"/>
              <w:right w:val="single" w:sz="4" w:space="0" w:color="auto"/>
            </w:tcBorders>
            <w:shd w:val="clear" w:color="auto" w:fill="auto"/>
            <w:vAlign w:val="center"/>
            <w:hideMark/>
          </w:tcPr>
          <w:p w14:paraId="0F67A329" w14:textId="77777777" w:rsidR="00A30F03" w:rsidRPr="007101CB" w:rsidRDefault="00A30F03" w:rsidP="009F3C35">
            <w:pPr>
              <w:jc w:val="center"/>
              <w:rPr>
                <w:color w:val="000000"/>
                <w:sz w:val="20"/>
                <w:szCs w:val="20"/>
              </w:rPr>
            </w:pPr>
          </w:p>
        </w:tc>
      </w:tr>
      <w:tr w:rsidR="00A30F03" w:rsidRPr="00742E0E" w14:paraId="16E28FDB" w14:textId="77777777" w:rsidTr="009F3C3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7931B938" w14:textId="77777777" w:rsidR="00A30F03" w:rsidRPr="007101CB" w:rsidRDefault="00A30F03" w:rsidP="009F3C35">
            <w:pPr>
              <w:jc w:val="center"/>
              <w:rPr>
                <w:color w:val="000000"/>
                <w:sz w:val="20"/>
                <w:szCs w:val="20"/>
              </w:rPr>
            </w:pPr>
            <w:r w:rsidRPr="007101CB">
              <w:rPr>
                <w:color w:val="000000"/>
                <w:sz w:val="20"/>
                <w:szCs w:val="20"/>
              </w:rPr>
              <w:t>21</w:t>
            </w:r>
          </w:p>
        </w:tc>
        <w:tc>
          <w:tcPr>
            <w:tcW w:w="0" w:type="auto"/>
            <w:tcBorders>
              <w:top w:val="nil"/>
              <w:left w:val="nil"/>
              <w:bottom w:val="single" w:sz="4" w:space="0" w:color="auto"/>
              <w:right w:val="single" w:sz="4" w:space="0" w:color="auto"/>
            </w:tcBorders>
            <w:shd w:val="clear" w:color="000000" w:fill="FFFFFF"/>
            <w:vAlign w:val="center"/>
            <w:hideMark/>
          </w:tcPr>
          <w:p w14:paraId="039B91AF" w14:textId="77777777" w:rsidR="00A30F03" w:rsidRPr="007101CB" w:rsidRDefault="00A30F03" w:rsidP="009F3C35">
            <w:pPr>
              <w:jc w:val="center"/>
              <w:rPr>
                <w:color w:val="000000"/>
                <w:sz w:val="20"/>
                <w:szCs w:val="20"/>
              </w:rPr>
            </w:pPr>
            <w:r w:rsidRPr="007101CB">
              <w:rPr>
                <w:color w:val="000000"/>
                <w:sz w:val="20"/>
                <w:szCs w:val="20"/>
              </w:rPr>
              <w:t>B-12</w:t>
            </w:r>
          </w:p>
        </w:tc>
        <w:tc>
          <w:tcPr>
            <w:tcW w:w="0" w:type="auto"/>
            <w:tcBorders>
              <w:top w:val="nil"/>
              <w:left w:val="nil"/>
              <w:bottom w:val="single" w:sz="4" w:space="0" w:color="auto"/>
              <w:right w:val="single" w:sz="4" w:space="0" w:color="auto"/>
            </w:tcBorders>
            <w:shd w:val="clear" w:color="000000" w:fill="FFFFFF"/>
            <w:noWrap/>
            <w:vAlign w:val="center"/>
            <w:hideMark/>
          </w:tcPr>
          <w:p w14:paraId="02308F44" w14:textId="77777777" w:rsidR="00A30F03" w:rsidRPr="007101CB" w:rsidRDefault="00A30F03" w:rsidP="009F3C35">
            <w:pPr>
              <w:jc w:val="center"/>
              <w:rPr>
                <w:color w:val="000000"/>
                <w:sz w:val="20"/>
                <w:szCs w:val="20"/>
              </w:rPr>
            </w:pPr>
            <w:r w:rsidRPr="007101CB">
              <w:rPr>
                <w:color w:val="000000"/>
                <w:sz w:val="20"/>
                <w:szCs w:val="20"/>
              </w:rPr>
              <w:t>128</w:t>
            </w:r>
          </w:p>
        </w:tc>
        <w:tc>
          <w:tcPr>
            <w:tcW w:w="0" w:type="auto"/>
            <w:tcBorders>
              <w:top w:val="nil"/>
              <w:left w:val="nil"/>
              <w:bottom w:val="single" w:sz="4" w:space="0" w:color="auto"/>
              <w:right w:val="single" w:sz="4" w:space="0" w:color="auto"/>
            </w:tcBorders>
            <w:shd w:val="clear" w:color="000000" w:fill="FFFFFF"/>
            <w:noWrap/>
            <w:vAlign w:val="center"/>
            <w:hideMark/>
          </w:tcPr>
          <w:p w14:paraId="1BF4C905" w14:textId="77777777" w:rsidR="00A30F03" w:rsidRPr="007101CB" w:rsidRDefault="00A30F03" w:rsidP="009F3C35">
            <w:pPr>
              <w:jc w:val="center"/>
              <w:rPr>
                <w:color w:val="000000"/>
                <w:sz w:val="20"/>
                <w:szCs w:val="20"/>
              </w:rPr>
            </w:pPr>
            <w:r w:rsidRPr="007101CB">
              <w:rPr>
                <w:color w:val="000000"/>
                <w:sz w:val="20"/>
                <w:szCs w:val="20"/>
              </w:rPr>
              <w:t>29</w:t>
            </w:r>
          </w:p>
        </w:tc>
        <w:tc>
          <w:tcPr>
            <w:tcW w:w="0" w:type="auto"/>
            <w:vMerge/>
            <w:tcBorders>
              <w:top w:val="nil"/>
              <w:left w:val="single" w:sz="4" w:space="0" w:color="auto"/>
              <w:bottom w:val="single" w:sz="4" w:space="0" w:color="auto"/>
              <w:right w:val="single" w:sz="4" w:space="0" w:color="auto"/>
            </w:tcBorders>
            <w:vAlign w:val="center"/>
            <w:hideMark/>
          </w:tcPr>
          <w:p w14:paraId="18D089D5" w14:textId="77777777" w:rsidR="00A30F03" w:rsidRPr="007101CB" w:rsidRDefault="00A30F03" w:rsidP="009F3C35">
            <w:pPr>
              <w:jc w:val="center"/>
              <w:rPr>
                <w:color w:val="00000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14:paraId="13445FA9" w14:textId="77777777" w:rsidR="00A30F03" w:rsidRPr="007101CB" w:rsidRDefault="00A30F03" w:rsidP="009F3C35">
            <w:pPr>
              <w:jc w:val="center"/>
              <w:rPr>
                <w:color w:val="000000"/>
                <w:sz w:val="20"/>
                <w:szCs w:val="20"/>
              </w:rPr>
            </w:pPr>
            <w:r w:rsidRPr="007101CB">
              <w:rPr>
                <w:color w:val="000000"/>
                <w:sz w:val="20"/>
                <w:szCs w:val="20"/>
              </w:rPr>
              <w:t>180,0</w:t>
            </w:r>
          </w:p>
        </w:tc>
        <w:tc>
          <w:tcPr>
            <w:tcW w:w="0" w:type="auto"/>
            <w:tcBorders>
              <w:top w:val="nil"/>
              <w:left w:val="nil"/>
              <w:bottom w:val="single" w:sz="4" w:space="0" w:color="auto"/>
              <w:right w:val="single" w:sz="4" w:space="0" w:color="auto"/>
            </w:tcBorders>
            <w:shd w:val="clear" w:color="000000" w:fill="FFFFFF"/>
            <w:noWrap/>
            <w:vAlign w:val="center"/>
            <w:hideMark/>
          </w:tcPr>
          <w:p w14:paraId="4116A179" w14:textId="77777777" w:rsidR="00A30F03" w:rsidRPr="007101CB" w:rsidRDefault="00A30F03" w:rsidP="009F3C35">
            <w:pPr>
              <w:jc w:val="center"/>
              <w:rPr>
                <w:color w:val="000000"/>
                <w:sz w:val="20"/>
                <w:szCs w:val="20"/>
              </w:rPr>
            </w:pPr>
            <w:r w:rsidRPr="007101CB">
              <w:rPr>
                <w:color w:val="000000"/>
                <w:sz w:val="20"/>
                <w:szCs w:val="20"/>
              </w:rPr>
              <w:t>2.800.000</w:t>
            </w:r>
          </w:p>
        </w:tc>
        <w:tc>
          <w:tcPr>
            <w:tcW w:w="0" w:type="auto"/>
            <w:tcBorders>
              <w:top w:val="nil"/>
              <w:left w:val="nil"/>
              <w:bottom w:val="single" w:sz="4" w:space="0" w:color="auto"/>
              <w:right w:val="single" w:sz="4" w:space="0" w:color="auto"/>
            </w:tcBorders>
            <w:shd w:val="clear" w:color="auto" w:fill="auto"/>
            <w:noWrap/>
            <w:vAlign w:val="center"/>
            <w:hideMark/>
          </w:tcPr>
          <w:p w14:paraId="1C3D78F3" w14:textId="77777777" w:rsidR="00A30F03" w:rsidRPr="007101CB" w:rsidRDefault="00A30F03" w:rsidP="009F3C35">
            <w:pPr>
              <w:jc w:val="center"/>
              <w:rPr>
                <w:color w:val="000000"/>
                <w:sz w:val="20"/>
                <w:szCs w:val="20"/>
              </w:rPr>
            </w:pPr>
            <w:r w:rsidRPr="007101CB">
              <w:rPr>
                <w:color w:val="000000"/>
                <w:sz w:val="20"/>
                <w:szCs w:val="20"/>
              </w:rPr>
              <w:t>504.000.000</w:t>
            </w:r>
          </w:p>
        </w:tc>
        <w:tc>
          <w:tcPr>
            <w:tcW w:w="0" w:type="auto"/>
            <w:tcBorders>
              <w:top w:val="nil"/>
              <w:left w:val="nil"/>
              <w:bottom w:val="single" w:sz="4" w:space="0" w:color="auto"/>
              <w:right w:val="single" w:sz="4" w:space="0" w:color="auto"/>
            </w:tcBorders>
            <w:shd w:val="clear" w:color="auto" w:fill="auto"/>
            <w:noWrap/>
            <w:vAlign w:val="center"/>
            <w:hideMark/>
          </w:tcPr>
          <w:p w14:paraId="7D55BB85" w14:textId="77777777" w:rsidR="00A30F03" w:rsidRPr="007101CB" w:rsidRDefault="00A30F03" w:rsidP="009F3C35">
            <w:pPr>
              <w:jc w:val="center"/>
              <w:rPr>
                <w:color w:val="000000"/>
                <w:sz w:val="20"/>
                <w:szCs w:val="20"/>
              </w:rPr>
            </w:pPr>
            <w:r w:rsidRPr="007101CB">
              <w:rPr>
                <w:color w:val="000000"/>
                <w:sz w:val="20"/>
                <w:szCs w:val="20"/>
              </w:rPr>
              <w:t>100.800.000</w:t>
            </w:r>
          </w:p>
        </w:tc>
        <w:tc>
          <w:tcPr>
            <w:tcW w:w="0" w:type="auto"/>
            <w:tcBorders>
              <w:top w:val="nil"/>
              <w:left w:val="nil"/>
              <w:bottom w:val="single" w:sz="4" w:space="0" w:color="auto"/>
              <w:right w:val="single" w:sz="4" w:space="0" w:color="auto"/>
            </w:tcBorders>
            <w:shd w:val="clear" w:color="auto" w:fill="auto"/>
            <w:vAlign w:val="center"/>
            <w:hideMark/>
          </w:tcPr>
          <w:p w14:paraId="5D07D4D3" w14:textId="77777777" w:rsidR="00A30F03" w:rsidRPr="007101CB" w:rsidRDefault="00A30F03" w:rsidP="009F3C35">
            <w:pPr>
              <w:jc w:val="right"/>
              <w:rPr>
                <w:color w:val="000000"/>
                <w:sz w:val="20"/>
                <w:szCs w:val="20"/>
                <w:lang w:val="af-ZA" w:eastAsia="af-ZA"/>
              </w:rPr>
            </w:pPr>
            <w:r w:rsidRPr="007101CB">
              <w:rPr>
                <w:color w:val="000000"/>
                <w:sz w:val="20"/>
                <w:szCs w:val="20"/>
                <w:lang w:val="af-ZA" w:eastAsia="af-ZA"/>
              </w:rPr>
              <w:t>20.000.000</w:t>
            </w:r>
          </w:p>
        </w:tc>
        <w:tc>
          <w:tcPr>
            <w:tcW w:w="0" w:type="auto"/>
            <w:tcBorders>
              <w:top w:val="nil"/>
              <w:left w:val="nil"/>
              <w:bottom w:val="single" w:sz="4" w:space="0" w:color="auto"/>
              <w:right w:val="single" w:sz="4" w:space="0" w:color="auto"/>
            </w:tcBorders>
            <w:shd w:val="clear" w:color="auto" w:fill="auto"/>
            <w:vAlign w:val="center"/>
            <w:hideMark/>
          </w:tcPr>
          <w:p w14:paraId="107C9811" w14:textId="77777777" w:rsidR="00A30F03" w:rsidRPr="007101CB" w:rsidRDefault="00A30F03" w:rsidP="009F3C35">
            <w:pPr>
              <w:jc w:val="center"/>
              <w:rPr>
                <w:color w:val="000000"/>
                <w:sz w:val="20"/>
                <w:szCs w:val="20"/>
              </w:rPr>
            </w:pPr>
          </w:p>
        </w:tc>
      </w:tr>
      <w:tr w:rsidR="00A30F03" w:rsidRPr="00742E0E" w14:paraId="4813C70B" w14:textId="77777777" w:rsidTr="009F3C3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0CB58992" w14:textId="77777777" w:rsidR="00A30F03" w:rsidRPr="007101CB" w:rsidRDefault="00A30F03" w:rsidP="009F3C35">
            <w:pPr>
              <w:jc w:val="center"/>
              <w:rPr>
                <w:color w:val="000000"/>
                <w:sz w:val="20"/>
                <w:szCs w:val="20"/>
              </w:rPr>
            </w:pPr>
            <w:r w:rsidRPr="007101CB">
              <w:rPr>
                <w:color w:val="000000"/>
                <w:sz w:val="20"/>
                <w:szCs w:val="20"/>
              </w:rPr>
              <w:t>22</w:t>
            </w:r>
          </w:p>
        </w:tc>
        <w:tc>
          <w:tcPr>
            <w:tcW w:w="0" w:type="auto"/>
            <w:tcBorders>
              <w:top w:val="nil"/>
              <w:left w:val="nil"/>
              <w:bottom w:val="single" w:sz="4" w:space="0" w:color="auto"/>
              <w:right w:val="single" w:sz="4" w:space="0" w:color="auto"/>
            </w:tcBorders>
            <w:shd w:val="clear" w:color="000000" w:fill="FFFFFF"/>
            <w:vAlign w:val="center"/>
            <w:hideMark/>
          </w:tcPr>
          <w:p w14:paraId="2B6B64AE" w14:textId="77777777" w:rsidR="00A30F03" w:rsidRPr="007101CB" w:rsidRDefault="00A30F03" w:rsidP="009F3C35">
            <w:pPr>
              <w:jc w:val="center"/>
              <w:rPr>
                <w:color w:val="000000"/>
                <w:sz w:val="20"/>
                <w:szCs w:val="20"/>
              </w:rPr>
            </w:pPr>
            <w:r w:rsidRPr="007101CB">
              <w:rPr>
                <w:color w:val="000000"/>
                <w:sz w:val="20"/>
                <w:szCs w:val="20"/>
              </w:rPr>
              <w:t>B-13</w:t>
            </w:r>
          </w:p>
        </w:tc>
        <w:tc>
          <w:tcPr>
            <w:tcW w:w="0" w:type="auto"/>
            <w:tcBorders>
              <w:top w:val="nil"/>
              <w:left w:val="nil"/>
              <w:bottom w:val="single" w:sz="4" w:space="0" w:color="auto"/>
              <w:right w:val="single" w:sz="4" w:space="0" w:color="auto"/>
            </w:tcBorders>
            <w:shd w:val="clear" w:color="000000" w:fill="FFFFFF"/>
            <w:noWrap/>
            <w:vAlign w:val="center"/>
            <w:hideMark/>
          </w:tcPr>
          <w:p w14:paraId="52023B5B" w14:textId="77777777" w:rsidR="00A30F03" w:rsidRPr="007101CB" w:rsidRDefault="00A30F03" w:rsidP="009F3C35">
            <w:pPr>
              <w:jc w:val="center"/>
              <w:rPr>
                <w:color w:val="000000"/>
                <w:sz w:val="20"/>
                <w:szCs w:val="20"/>
              </w:rPr>
            </w:pPr>
            <w:r w:rsidRPr="007101CB">
              <w:rPr>
                <w:color w:val="000000"/>
                <w:sz w:val="20"/>
                <w:szCs w:val="20"/>
              </w:rPr>
              <w:t>129</w:t>
            </w:r>
          </w:p>
        </w:tc>
        <w:tc>
          <w:tcPr>
            <w:tcW w:w="0" w:type="auto"/>
            <w:tcBorders>
              <w:top w:val="nil"/>
              <w:left w:val="nil"/>
              <w:bottom w:val="single" w:sz="4" w:space="0" w:color="auto"/>
              <w:right w:val="single" w:sz="4" w:space="0" w:color="auto"/>
            </w:tcBorders>
            <w:shd w:val="clear" w:color="000000" w:fill="FFFFFF"/>
            <w:noWrap/>
            <w:vAlign w:val="center"/>
            <w:hideMark/>
          </w:tcPr>
          <w:p w14:paraId="3AABEB39" w14:textId="77777777" w:rsidR="00A30F03" w:rsidRPr="007101CB" w:rsidRDefault="00A30F03" w:rsidP="009F3C35">
            <w:pPr>
              <w:jc w:val="center"/>
              <w:rPr>
                <w:color w:val="000000"/>
                <w:sz w:val="20"/>
                <w:szCs w:val="20"/>
              </w:rPr>
            </w:pPr>
            <w:r w:rsidRPr="007101CB">
              <w:rPr>
                <w:color w:val="000000"/>
                <w:sz w:val="20"/>
                <w:szCs w:val="20"/>
              </w:rPr>
              <w:t>29</w:t>
            </w:r>
          </w:p>
        </w:tc>
        <w:tc>
          <w:tcPr>
            <w:tcW w:w="0" w:type="auto"/>
            <w:vMerge/>
            <w:tcBorders>
              <w:top w:val="nil"/>
              <w:left w:val="single" w:sz="4" w:space="0" w:color="auto"/>
              <w:bottom w:val="single" w:sz="4" w:space="0" w:color="auto"/>
              <w:right w:val="single" w:sz="4" w:space="0" w:color="auto"/>
            </w:tcBorders>
            <w:vAlign w:val="center"/>
            <w:hideMark/>
          </w:tcPr>
          <w:p w14:paraId="706BC963" w14:textId="77777777" w:rsidR="00A30F03" w:rsidRPr="007101CB" w:rsidRDefault="00A30F03" w:rsidP="009F3C35">
            <w:pPr>
              <w:jc w:val="center"/>
              <w:rPr>
                <w:color w:val="00000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14:paraId="7219D971" w14:textId="77777777" w:rsidR="00A30F03" w:rsidRPr="007101CB" w:rsidRDefault="00A30F03" w:rsidP="009F3C35">
            <w:pPr>
              <w:jc w:val="center"/>
              <w:rPr>
                <w:color w:val="000000"/>
                <w:sz w:val="20"/>
                <w:szCs w:val="20"/>
              </w:rPr>
            </w:pPr>
            <w:r w:rsidRPr="007101CB">
              <w:rPr>
                <w:color w:val="000000"/>
                <w:sz w:val="20"/>
                <w:szCs w:val="20"/>
              </w:rPr>
              <w:t>180,0</w:t>
            </w:r>
          </w:p>
        </w:tc>
        <w:tc>
          <w:tcPr>
            <w:tcW w:w="0" w:type="auto"/>
            <w:tcBorders>
              <w:top w:val="nil"/>
              <w:left w:val="nil"/>
              <w:bottom w:val="single" w:sz="4" w:space="0" w:color="auto"/>
              <w:right w:val="single" w:sz="4" w:space="0" w:color="auto"/>
            </w:tcBorders>
            <w:shd w:val="clear" w:color="000000" w:fill="FFFFFF"/>
            <w:noWrap/>
            <w:vAlign w:val="center"/>
            <w:hideMark/>
          </w:tcPr>
          <w:p w14:paraId="64B7B544" w14:textId="77777777" w:rsidR="00A30F03" w:rsidRPr="007101CB" w:rsidRDefault="00A30F03" w:rsidP="009F3C35">
            <w:pPr>
              <w:jc w:val="center"/>
              <w:rPr>
                <w:color w:val="000000"/>
                <w:sz w:val="20"/>
                <w:szCs w:val="20"/>
              </w:rPr>
            </w:pPr>
            <w:r w:rsidRPr="007101CB">
              <w:rPr>
                <w:color w:val="000000"/>
                <w:sz w:val="20"/>
                <w:szCs w:val="20"/>
              </w:rPr>
              <w:t>2.800.000</w:t>
            </w:r>
          </w:p>
        </w:tc>
        <w:tc>
          <w:tcPr>
            <w:tcW w:w="0" w:type="auto"/>
            <w:tcBorders>
              <w:top w:val="nil"/>
              <w:left w:val="nil"/>
              <w:bottom w:val="single" w:sz="4" w:space="0" w:color="auto"/>
              <w:right w:val="single" w:sz="4" w:space="0" w:color="auto"/>
            </w:tcBorders>
            <w:shd w:val="clear" w:color="auto" w:fill="auto"/>
            <w:noWrap/>
            <w:vAlign w:val="center"/>
            <w:hideMark/>
          </w:tcPr>
          <w:p w14:paraId="76B1DD39" w14:textId="77777777" w:rsidR="00A30F03" w:rsidRPr="007101CB" w:rsidRDefault="00A30F03" w:rsidP="009F3C35">
            <w:pPr>
              <w:jc w:val="center"/>
              <w:rPr>
                <w:color w:val="000000"/>
                <w:sz w:val="20"/>
                <w:szCs w:val="20"/>
              </w:rPr>
            </w:pPr>
            <w:r w:rsidRPr="007101CB">
              <w:rPr>
                <w:color w:val="000000"/>
                <w:sz w:val="20"/>
                <w:szCs w:val="20"/>
              </w:rPr>
              <w:t>504.000.000</w:t>
            </w:r>
          </w:p>
        </w:tc>
        <w:tc>
          <w:tcPr>
            <w:tcW w:w="0" w:type="auto"/>
            <w:tcBorders>
              <w:top w:val="nil"/>
              <w:left w:val="nil"/>
              <w:bottom w:val="single" w:sz="4" w:space="0" w:color="auto"/>
              <w:right w:val="single" w:sz="4" w:space="0" w:color="auto"/>
            </w:tcBorders>
            <w:shd w:val="clear" w:color="auto" w:fill="auto"/>
            <w:noWrap/>
            <w:vAlign w:val="center"/>
            <w:hideMark/>
          </w:tcPr>
          <w:p w14:paraId="2080C6A6" w14:textId="77777777" w:rsidR="00A30F03" w:rsidRPr="007101CB" w:rsidRDefault="00A30F03" w:rsidP="009F3C35">
            <w:pPr>
              <w:jc w:val="center"/>
              <w:rPr>
                <w:color w:val="000000"/>
                <w:sz w:val="20"/>
                <w:szCs w:val="20"/>
              </w:rPr>
            </w:pPr>
            <w:r w:rsidRPr="007101CB">
              <w:rPr>
                <w:color w:val="000000"/>
                <w:sz w:val="20"/>
                <w:szCs w:val="20"/>
              </w:rPr>
              <w:t>100.800.000</w:t>
            </w:r>
          </w:p>
        </w:tc>
        <w:tc>
          <w:tcPr>
            <w:tcW w:w="0" w:type="auto"/>
            <w:tcBorders>
              <w:top w:val="nil"/>
              <w:left w:val="nil"/>
              <w:bottom w:val="single" w:sz="4" w:space="0" w:color="auto"/>
              <w:right w:val="single" w:sz="4" w:space="0" w:color="auto"/>
            </w:tcBorders>
            <w:shd w:val="clear" w:color="auto" w:fill="auto"/>
            <w:vAlign w:val="center"/>
            <w:hideMark/>
          </w:tcPr>
          <w:p w14:paraId="07519A5C" w14:textId="77777777" w:rsidR="00A30F03" w:rsidRPr="007101CB" w:rsidRDefault="00A30F03" w:rsidP="009F3C35">
            <w:pPr>
              <w:jc w:val="right"/>
              <w:rPr>
                <w:color w:val="000000"/>
                <w:sz w:val="20"/>
                <w:szCs w:val="20"/>
                <w:lang w:val="af-ZA" w:eastAsia="af-ZA"/>
              </w:rPr>
            </w:pPr>
            <w:r w:rsidRPr="007101CB">
              <w:rPr>
                <w:color w:val="000000"/>
                <w:sz w:val="20"/>
                <w:szCs w:val="20"/>
                <w:lang w:val="af-ZA" w:eastAsia="af-ZA"/>
              </w:rPr>
              <w:t>20.000.000</w:t>
            </w:r>
          </w:p>
        </w:tc>
        <w:tc>
          <w:tcPr>
            <w:tcW w:w="0" w:type="auto"/>
            <w:tcBorders>
              <w:top w:val="nil"/>
              <w:left w:val="nil"/>
              <w:bottom w:val="single" w:sz="4" w:space="0" w:color="auto"/>
              <w:right w:val="single" w:sz="4" w:space="0" w:color="auto"/>
            </w:tcBorders>
            <w:shd w:val="clear" w:color="auto" w:fill="auto"/>
            <w:vAlign w:val="center"/>
            <w:hideMark/>
          </w:tcPr>
          <w:p w14:paraId="609B7CE8" w14:textId="77777777" w:rsidR="00A30F03" w:rsidRPr="007101CB" w:rsidRDefault="00A30F03" w:rsidP="009F3C35">
            <w:pPr>
              <w:jc w:val="center"/>
              <w:rPr>
                <w:color w:val="000000"/>
                <w:sz w:val="20"/>
                <w:szCs w:val="20"/>
              </w:rPr>
            </w:pPr>
          </w:p>
        </w:tc>
      </w:tr>
      <w:tr w:rsidR="00A30F03" w:rsidRPr="00742E0E" w14:paraId="7D6692F8" w14:textId="77777777" w:rsidTr="009F3C3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39C7C704" w14:textId="77777777" w:rsidR="00A30F03" w:rsidRPr="007101CB" w:rsidRDefault="00A30F03" w:rsidP="009F3C35">
            <w:pPr>
              <w:jc w:val="center"/>
              <w:rPr>
                <w:color w:val="000000"/>
                <w:sz w:val="20"/>
                <w:szCs w:val="20"/>
              </w:rPr>
            </w:pPr>
            <w:r w:rsidRPr="007101CB">
              <w:rPr>
                <w:color w:val="000000"/>
                <w:sz w:val="20"/>
                <w:szCs w:val="20"/>
              </w:rPr>
              <w:lastRenderedPageBreak/>
              <w:t>23</w:t>
            </w:r>
          </w:p>
        </w:tc>
        <w:tc>
          <w:tcPr>
            <w:tcW w:w="0" w:type="auto"/>
            <w:tcBorders>
              <w:top w:val="nil"/>
              <w:left w:val="nil"/>
              <w:bottom w:val="single" w:sz="4" w:space="0" w:color="auto"/>
              <w:right w:val="single" w:sz="4" w:space="0" w:color="auto"/>
            </w:tcBorders>
            <w:shd w:val="clear" w:color="000000" w:fill="FFFFFF"/>
            <w:vAlign w:val="center"/>
            <w:hideMark/>
          </w:tcPr>
          <w:p w14:paraId="402AAC03" w14:textId="77777777" w:rsidR="00A30F03" w:rsidRPr="007101CB" w:rsidRDefault="00A30F03" w:rsidP="009F3C35">
            <w:pPr>
              <w:jc w:val="center"/>
              <w:rPr>
                <w:color w:val="000000"/>
                <w:sz w:val="20"/>
                <w:szCs w:val="20"/>
              </w:rPr>
            </w:pPr>
            <w:r w:rsidRPr="007101CB">
              <w:rPr>
                <w:color w:val="000000"/>
                <w:sz w:val="20"/>
                <w:szCs w:val="20"/>
              </w:rPr>
              <w:t>B-14</w:t>
            </w:r>
          </w:p>
        </w:tc>
        <w:tc>
          <w:tcPr>
            <w:tcW w:w="0" w:type="auto"/>
            <w:tcBorders>
              <w:top w:val="nil"/>
              <w:left w:val="nil"/>
              <w:bottom w:val="single" w:sz="4" w:space="0" w:color="auto"/>
              <w:right w:val="single" w:sz="4" w:space="0" w:color="auto"/>
            </w:tcBorders>
            <w:shd w:val="clear" w:color="000000" w:fill="FFFFFF"/>
            <w:noWrap/>
            <w:vAlign w:val="center"/>
            <w:hideMark/>
          </w:tcPr>
          <w:p w14:paraId="4015B479" w14:textId="77777777" w:rsidR="00A30F03" w:rsidRPr="007101CB" w:rsidRDefault="00A30F03" w:rsidP="009F3C35">
            <w:pPr>
              <w:jc w:val="center"/>
              <w:rPr>
                <w:color w:val="000000"/>
                <w:sz w:val="20"/>
                <w:szCs w:val="20"/>
              </w:rPr>
            </w:pPr>
            <w:r w:rsidRPr="007101CB">
              <w:rPr>
                <w:color w:val="000000"/>
                <w:sz w:val="20"/>
                <w:szCs w:val="20"/>
              </w:rPr>
              <w:t>130</w:t>
            </w:r>
          </w:p>
        </w:tc>
        <w:tc>
          <w:tcPr>
            <w:tcW w:w="0" w:type="auto"/>
            <w:tcBorders>
              <w:top w:val="nil"/>
              <w:left w:val="nil"/>
              <w:bottom w:val="single" w:sz="4" w:space="0" w:color="auto"/>
              <w:right w:val="single" w:sz="4" w:space="0" w:color="auto"/>
            </w:tcBorders>
            <w:shd w:val="clear" w:color="000000" w:fill="FFFFFF"/>
            <w:noWrap/>
            <w:vAlign w:val="center"/>
            <w:hideMark/>
          </w:tcPr>
          <w:p w14:paraId="1BB96771" w14:textId="77777777" w:rsidR="00A30F03" w:rsidRPr="007101CB" w:rsidRDefault="00A30F03" w:rsidP="009F3C35">
            <w:pPr>
              <w:jc w:val="center"/>
              <w:rPr>
                <w:color w:val="000000"/>
                <w:sz w:val="20"/>
                <w:szCs w:val="20"/>
              </w:rPr>
            </w:pPr>
            <w:r w:rsidRPr="007101CB">
              <w:rPr>
                <w:color w:val="000000"/>
                <w:sz w:val="20"/>
                <w:szCs w:val="20"/>
              </w:rPr>
              <w:t>29</w:t>
            </w:r>
          </w:p>
        </w:tc>
        <w:tc>
          <w:tcPr>
            <w:tcW w:w="0" w:type="auto"/>
            <w:vMerge/>
            <w:tcBorders>
              <w:top w:val="nil"/>
              <w:left w:val="single" w:sz="4" w:space="0" w:color="auto"/>
              <w:bottom w:val="single" w:sz="4" w:space="0" w:color="auto"/>
              <w:right w:val="single" w:sz="4" w:space="0" w:color="auto"/>
            </w:tcBorders>
            <w:vAlign w:val="center"/>
            <w:hideMark/>
          </w:tcPr>
          <w:p w14:paraId="32C21997" w14:textId="77777777" w:rsidR="00A30F03" w:rsidRPr="007101CB" w:rsidRDefault="00A30F03" w:rsidP="009F3C35">
            <w:pPr>
              <w:jc w:val="center"/>
              <w:rPr>
                <w:color w:val="00000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14:paraId="5B5C90E4" w14:textId="77777777" w:rsidR="00A30F03" w:rsidRPr="007101CB" w:rsidRDefault="00A30F03" w:rsidP="009F3C35">
            <w:pPr>
              <w:jc w:val="center"/>
              <w:rPr>
                <w:color w:val="000000"/>
                <w:sz w:val="20"/>
                <w:szCs w:val="20"/>
              </w:rPr>
            </w:pPr>
            <w:r w:rsidRPr="007101CB">
              <w:rPr>
                <w:color w:val="000000"/>
                <w:sz w:val="20"/>
                <w:szCs w:val="20"/>
              </w:rPr>
              <w:t>180,0</w:t>
            </w:r>
          </w:p>
        </w:tc>
        <w:tc>
          <w:tcPr>
            <w:tcW w:w="0" w:type="auto"/>
            <w:tcBorders>
              <w:top w:val="nil"/>
              <w:left w:val="nil"/>
              <w:bottom w:val="single" w:sz="4" w:space="0" w:color="auto"/>
              <w:right w:val="single" w:sz="4" w:space="0" w:color="auto"/>
            </w:tcBorders>
            <w:shd w:val="clear" w:color="000000" w:fill="FFFFFF"/>
            <w:noWrap/>
            <w:vAlign w:val="center"/>
            <w:hideMark/>
          </w:tcPr>
          <w:p w14:paraId="092F6F45" w14:textId="77777777" w:rsidR="00A30F03" w:rsidRPr="007101CB" w:rsidRDefault="00A30F03" w:rsidP="009F3C35">
            <w:pPr>
              <w:jc w:val="center"/>
              <w:rPr>
                <w:color w:val="000000"/>
                <w:sz w:val="20"/>
                <w:szCs w:val="20"/>
              </w:rPr>
            </w:pPr>
            <w:r w:rsidRPr="007101CB">
              <w:rPr>
                <w:color w:val="000000"/>
                <w:sz w:val="20"/>
                <w:szCs w:val="20"/>
              </w:rPr>
              <w:t>2.800.000</w:t>
            </w:r>
          </w:p>
        </w:tc>
        <w:tc>
          <w:tcPr>
            <w:tcW w:w="0" w:type="auto"/>
            <w:tcBorders>
              <w:top w:val="nil"/>
              <w:left w:val="nil"/>
              <w:bottom w:val="single" w:sz="4" w:space="0" w:color="auto"/>
              <w:right w:val="single" w:sz="4" w:space="0" w:color="auto"/>
            </w:tcBorders>
            <w:shd w:val="clear" w:color="auto" w:fill="auto"/>
            <w:noWrap/>
            <w:vAlign w:val="center"/>
            <w:hideMark/>
          </w:tcPr>
          <w:p w14:paraId="7BCC67E1" w14:textId="77777777" w:rsidR="00A30F03" w:rsidRPr="007101CB" w:rsidRDefault="00A30F03" w:rsidP="009F3C35">
            <w:pPr>
              <w:jc w:val="center"/>
              <w:rPr>
                <w:color w:val="000000"/>
                <w:sz w:val="20"/>
                <w:szCs w:val="20"/>
              </w:rPr>
            </w:pPr>
            <w:r w:rsidRPr="007101CB">
              <w:rPr>
                <w:color w:val="000000"/>
                <w:sz w:val="20"/>
                <w:szCs w:val="20"/>
              </w:rPr>
              <w:t>504.000.000</w:t>
            </w:r>
          </w:p>
        </w:tc>
        <w:tc>
          <w:tcPr>
            <w:tcW w:w="0" w:type="auto"/>
            <w:tcBorders>
              <w:top w:val="nil"/>
              <w:left w:val="nil"/>
              <w:bottom w:val="single" w:sz="4" w:space="0" w:color="auto"/>
              <w:right w:val="single" w:sz="4" w:space="0" w:color="auto"/>
            </w:tcBorders>
            <w:shd w:val="clear" w:color="auto" w:fill="auto"/>
            <w:noWrap/>
            <w:vAlign w:val="center"/>
            <w:hideMark/>
          </w:tcPr>
          <w:p w14:paraId="6BBA1D52" w14:textId="77777777" w:rsidR="00A30F03" w:rsidRPr="007101CB" w:rsidRDefault="00A30F03" w:rsidP="009F3C35">
            <w:pPr>
              <w:jc w:val="center"/>
              <w:rPr>
                <w:color w:val="000000"/>
                <w:sz w:val="20"/>
                <w:szCs w:val="20"/>
              </w:rPr>
            </w:pPr>
            <w:r w:rsidRPr="007101CB">
              <w:rPr>
                <w:color w:val="000000"/>
                <w:sz w:val="20"/>
                <w:szCs w:val="20"/>
              </w:rPr>
              <w:t>100.800.000</w:t>
            </w:r>
          </w:p>
        </w:tc>
        <w:tc>
          <w:tcPr>
            <w:tcW w:w="0" w:type="auto"/>
            <w:tcBorders>
              <w:top w:val="nil"/>
              <w:left w:val="nil"/>
              <w:bottom w:val="single" w:sz="4" w:space="0" w:color="auto"/>
              <w:right w:val="single" w:sz="4" w:space="0" w:color="auto"/>
            </w:tcBorders>
            <w:shd w:val="clear" w:color="auto" w:fill="auto"/>
            <w:vAlign w:val="center"/>
            <w:hideMark/>
          </w:tcPr>
          <w:p w14:paraId="5E03B2EC" w14:textId="77777777" w:rsidR="00A30F03" w:rsidRPr="007101CB" w:rsidRDefault="00A30F03" w:rsidP="009F3C35">
            <w:pPr>
              <w:jc w:val="right"/>
              <w:rPr>
                <w:color w:val="000000"/>
                <w:sz w:val="20"/>
                <w:szCs w:val="20"/>
                <w:lang w:val="af-ZA" w:eastAsia="af-ZA"/>
              </w:rPr>
            </w:pPr>
            <w:r w:rsidRPr="007101CB">
              <w:rPr>
                <w:color w:val="000000"/>
                <w:sz w:val="20"/>
                <w:szCs w:val="20"/>
                <w:lang w:val="af-ZA" w:eastAsia="af-ZA"/>
              </w:rPr>
              <w:t>20.000.000</w:t>
            </w:r>
          </w:p>
        </w:tc>
        <w:tc>
          <w:tcPr>
            <w:tcW w:w="0" w:type="auto"/>
            <w:tcBorders>
              <w:top w:val="nil"/>
              <w:left w:val="nil"/>
              <w:bottom w:val="single" w:sz="4" w:space="0" w:color="auto"/>
              <w:right w:val="single" w:sz="4" w:space="0" w:color="auto"/>
            </w:tcBorders>
            <w:shd w:val="clear" w:color="auto" w:fill="auto"/>
            <w:vAlign w:val="center"/>
            <w:hideMark/>
          </w:tcPr>
          <w:p w14:paraId="4EF3E35F" w14:textId="77777777" w:rsidR="00A30F03" w:rsidRPr="007101CB" w:rsidRDefault="00A30F03" w:rsidP="009F3C35">
            <w:pPr>
              <w:jc w:val="center"/>
              <w:rPr>
                <w:color w:val="000000"/>
                <w:sz w:val="20"/>
                <w:szCs w:val="20"/>
              </w:rPr>
            </w:pPr>
          </w:p>
        </w:tc>
      </w:tr>
      <w:tr w:rsidR="00A30F03" w:rsidRPr="00742E0E" w14:paraId="3ABECC1C" w14:textId="77777777" w:rsidTr="009F3C3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63211DAA" w14:textId="77777777" w:rsidR="00A30F03" w:rsidRPr="007101CB" w:rsidRDefault="00A30F03" w:rsidP="009F3C35">
            <w:pPr>
              <w:jc w:val="center"/>
              <w:rPr>
                <w:color w:val="000000"/>
                <w:sz w:val="20"/>
                <w:szCs w:val="20"/>
              </w:rPr>
            </w:pPr>
            <w:r w:rsidRPr="007101CB">
              <w:rPr>
                <w:color w:val="000000"/>
                <w:sz w:val="20"/>
                <w:szCs w:val="20"/>
              </w:rPr>
              <w:lastRenderedPageBreak/>
              <w:t>24</w:t>
            </w:r>
          </w:p>
        </w:tc>
        <w:tc>
          <w:tcPr>
            <w:tcW w:w="0" w:type="auto"/>
            <w:tcBorders>
              <w:top w:val="nil"/>
              <w:left w:val="nil"/>
              <w:bottom w:val="single" w:sz="4" w:space="0" w:color="auto"/>
              <w:right w:val="single" w:sz="4" w:space="0" w:color="auto"/>
            </w:tcBorders>
            <w:shd w:val="clear" w:color="000000" w:fill="FFFFFF"/>
            <w:vAlign w:val="center"/>
            <w:hideMark/>
          </w:tcPr>
          <w:p w14:paraId="087C006B" w14:textId="77777777" w:rsidR="00A30F03" w:rsidRPr="007101CB" w:rsidRDefault="00A30F03" w:rsidP="009F3C35">
            <w:pPr>
              <w:jc w:val="center"/>
              <w:rPr>
                <w:color w:val="000000"/>
                <w:sz w:val="20"/>
                <w:szCs w:val="20"/>
              </w:rPr>
            </w:pPr>
            <w:r w:rsidRPr="007101CB">
              <w:rPr>
                <w:color w:val="000000"/>
                <w:sz w:val="20"/>
                <w:szCs w:val="20"/>
              </w:rPr>
              <w:t>B-15</w:t>
            </w:r>
          </w:p>
        </w:tc>
        <w:tc>
          <w:tcPr>
            <w:tcW w:w="0" w:type="auto"/>
            <w:tcBorders>
              <w:top w:val="nil"/>
              <w:left w:val="nil"/>
              <w:bottom w:val="single" w:sz="4" w:space="0" w:color="auto"/>
              <w:right w:val="single" w:sz="4" w:space="0" w:color="auto"/>
            </w:tcBorders>
            <w:shd w:val="clear" w:color="000000" w:fill="FFFFFF"/>
            <w:noWrap/>
            <w:vAlign w:val="center"/>
            <w:hideMark/>
          </w:tcPr>
          <w:p w14:paraId="1828AD70" w14:textId="77777777" w:rsidR="00A30F03" w:rsidRPr="007101CB" w:rsidRDefault="00A30F03" w:rsidP="009F3C35">
            <w:pPr>
              <w:jc w:val="center"/>
              <w:rPr>
                <w:color w:val="000000"/>
                <w:sz w:val="20"/>
                <w:szCs w:val="20"/>
              </w:rPr>
            </w:pPr>
            <w:r w:rsidRPr="007101CB">
              <w:rPr>
                <w:color w:val="000000"/>
                <w:sz w:val="20"/>
                <w:szCs w:val="20"/>
              </w:rPr>
              <w:t>131</w:t>
            </w:r>
          </w:p>
        </w:tc>
        <w:tc>
          <w:tcPr>
            <w:tcW w:w="0" w:type="auto"/>
            <w:tcBorders>
              <w:top w:val="nil"/>
              <w:left w:val="nil"/>
              <w:bottom w:val="single" w:sz="4" w:space="0" w:color="auto"/>
              <w:right w:val="single" w:sz="4" w:space="0" w:color="auto"/>
            </w:tcBorders>
            <w:shd w:val="clear" w:color="000000" w:fill="FFFFFF"/>
            <w:noWrap/>
            <w:vAlign w:val="center"/>
            <w:hideMark/>
          </w:tcPr>
          <w:p w14:paraId="6B926DBD" w14:textId="77777777" w:rsidR="00A30F03" w:rsidRPr="007101CB" w:rsidRDefault="00A30F03" w:rsidP="009F3C35">
            <w:pPr>
              <w:jc w:val="center"/>
              <w:rPr>
                <w:color w:val="000000"/>
                <w:sz w:val="20"/>
                <w:szCs w:val="20"/>
              </w:rPr>
            </w:pPr>
            <w:r w:rsidRPr="007101CB">
              <w:rPr>
                <w:color w:val="000000"/>
                <w:sz w:val="20"/>
                <w:szCs w:val="20"/>
              </w:rPr>
              <w:t>29</w:t>
            </w:r>
          </w:p>
        </w:tc>
        <w:tc>
          <w:tcPr>
            <w:tcW w:w="0" w:type="auto"/>
            <w:vMerge/>
            <w:tcBorders>
              <w:top w:val="nil"/>
              <w:left w:val="single" w:sz="4" w:space="0" w:color="auto"/>
              <w:bottom w:val="single" w:sz="4" w:space="0" w:color="auto"/>
              <w:right w:val="single" w:sz="4" w:space="0" w:color="auto"/>
            </w:tcBorders>
            <w:vAlign w:val="center"/>
            <w:hideMark/>
          </w:tcPr>
          <w:p w14:paraId="6B88D382" w14:textId="77777777" w:rsidR="00A30F03" w:rsidRPr="007101CB" w:rsidRDefault="00A30F03" w:rsidP="009F3C35">
            <w:pPr>
              <w:jc w:val="center"/>
              <w:rPr>
                <w:color w:val="00000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14:paraId="7B271922" w14:textId="77777777" w:rsidR="00A30F03" w:rsidRPr="007101CB" w:rsidRDefault="00A30F03" w:rsidP="009F3C35">
            <w:pPr>
              <w:jc w:val="center"/>
              <w:rPr>
                <w:color w:val="000000"/>
                <w:sz w:val="20"/>
                <w:szCs w:val="20"/>
              </w:rPr>
            </w:pPr>
            <w:r w:rsidRPr="007101CB">
              <w:rPr>
                <w:color w:val="000000"/>
                <w:sz w:val="20"/>
                <w:szCs w:val="20"/>
              </w:rPr>
              <w:t>180,0</w:t>
            </w:r>
          </w:p>
        </w:tc>
        <w:tc>
          <w:tcPr>
            <w:tcW w:w="0" w:type="auto"/>
            <w:tcBorders>
              <w:top w:val="nil"/>
              <w:left w:val="nil"/>
              <w:bottom w:val="single" w:sz="4" w:space="0" w:color="auto"/>
              <w:right w:val="single" w:sz="4" w:space="0" w:color="auto"/>
            </w:tcBorders>
            <w:shd w:val="clear" w:color="000000" w:fill="FFFFFF"/>
            <w:noWrap/>
            <w:vAlign w:val="center"/>
            <w:hideMark/>
          </w:tcPr>
          <w:p w14:paraId="25FC37BF" w14:textId="77777777" w:rsidR="00A30F03" w:rsidRPr="007101CB" w:rsidRDefault="00A30F03" w:rsidP="009F3C35">
            <w:pPr>
              <w:jc w:val="center"/>
              <w:rPr>
                <w:color w:val="000000"/>
                <w:sz w:val="20"/>
                <w:szCs w:val="20"/>
              </w:rPr>
            </w:pPr>
            <w:r w:rsidRPr="007101CB">
              <w:rPr>
                <w:color w:val="000000"/>
                <w:sz w:val="20"/>
                <w:szCs w:val="20"/>
              </w:rPr>
              <w:t>2.800.000</w:t>
            </w:r>
          </w:p>
        </w:tc>
        <w:tc>
          <w:tcPr>
            <w:tcW w:w="0" w:type="auto"/>
            <w:tcBorders>
              <w:top w:val="nil"/>
              <w:left w:val="nil"/>
              <w:bottom w:val="single" w:sz="4" w:space="0" w:color="auto"/>
              <w:right w:val="single" w:sz="4" w:space="0" w:color="auto"/>
            </w:tcBorders>
            <w:shd w:val="clear" w:color="auto" w:fill="auto"/>
            <w:noWrap/>
            <w:vAlign w:val="center"/>
            <w:hideMark/>
          </w:tcPr>
          <w:p w14:paraId="57F360BE" w14:textId="77777777" w:rsidR="00A30F03" w:rsidRPr="007101CB" w:rsidRDefault="00A30F03" w:rsidP="009F3C35">
            <w:pPr>
              <w:jc w:val="center"/>
              <w:rPr>
                <w:color w:val="000000"/>
                <w:sz w:val="20"/>
                <w:szCs w:val="20"/>
              </w:rPr>
            </w:pPr>
            <w:r w:rsidRPr="007101CB">
              <w:rPr>
                <w:color w:val="000000"/>
                <w:sz w:val="20"/>
                <w:szCs w:val="20"/>
              </w:rPr>
              <w:t>504.000.000</w:t>
            </w:r>
          </w:p>
        </w:tc>
        <w:tc>
          <w:tcPr>
            <w:tcW w:w="0" w:type="auto"/>
            <w:tcBorders>
              <w:top w:val="nil"/>
              <w:left w:val="nil"/>
              <w:bottom w:val="single" w:sz="4" w:space="0" w:color="auto"/>
              <w:right w:val="single" w:sz="4" w:space="0" w:color="auto"/>
            </w:tcBorders>
            <w:shd w:val="clear" w:color="auto" w:fill="auto"/>
            <w:noWrap/>
            <w:vAlign w:val="center"/>
            <w:hideMark/>
          </w:tcPr>
          <w:p w14:paraId="2ED3485E" w14:textId="77777777" w:rsidR="00A30F03" w:rsidRPr="007101CB" w:rsidRDefault="00A30F03" w:rsidP="009F3C35">
            <w:pPr>
              <w:jc w:val="center"/>
              <w:rPr>
                <w:color w:val="000000"/>
                <w:sz w:val="20"/>
                <w:szCs w:val="20"/>
              </w:rPr>
            </w:pPr>
            <w:r w:rsidRPr="007101CB">
              <w:rPr>
                <w:color w:val="000000"/>
                <w:sz w:val="20"/>
                <w:szCs w:val="20"/>
              </w:rPr>
              <w:t>100.800.000</w:t>
            </w:r>
          </w:p>
        </w:tc>
        <w:tc>
          <w:tcPr>
            <w:tcW w:w="0" w:type="auto"/>
            <w:tcBorders>
              <w:top w:val="nil"/>
              <w:left w:val="nil"/>
              <w:bottom w:val="single" w:sz="4" w:space="0" w:color="auto"/>
              <w:right w:val="single" w:sz="4" w:space="0" w:color="auto"/>
            </w:tcBorders>
            <w:shd w:val="clear" w:color="auto" w:fill="auto"/>
            <w:vAlign w:val="center"/>
            <w:hideMark/>
          </w:tcPr>
          <w:p w14:paraId="7A8C14D6" w14:textId="77777777" w:rsidR="00A30F03" w:rsidRPr="007101CB" w:rsidRDefault="00A30F03" w:rsidP="009F3C35">
            <w:pPr>
              <w:jc w:val="right"/>
              <w:rPr>
                <w:color w:val="000000"/>
                <w:sz w:val="20"/>
                <w:szCs w:val="20"/>
                <w:lang w:val="af-ZA" w:eastAsia="af-ZA"/>
              </w:rPr>
            </w:pPr>
            <w:r w:rsidRPr="007101CB">
              <w:rPr>
                <w:color w:val="000000"/>
                <w:sz w:val="20"/>
                <w:szCs w:val="20"/>
                <w:lang w:val="af-ZA" w:eastAsia="af-ZA"/>
              </w:rPr>
              <w:t>20.000.000</w:t>
            </w:r>
          </w:p>
        </w:tc>
        <w:tc>
          <w:tcPr>
            <w:tcW w:w="0" w:type="auto"/>
            <w:tcBorders>
              <w:top w:val="nil"/>
              <w:left w:val="nil"/>
              <w:bottom w:val="single" w:sz="4" w:space="0" w:color="auto"/>
              <w:right w:val="single" w:sz="4" w:space="0" w:color="auto"/>
            </w:tcBorders>
            <w:shd w:val="clear" w:color="auto" w:fill="auto"/>
            <w:vAlign w:val="center"/>
            <w:hideMark/>
          </w:tcPr>
          <w:p w14:paraId="6B085C03" w14:textId="77777777" w:rsidR="00A30F03" w:rsidRPr="007101CB" w:rsidRDefault="00A30F03" w:rsidP="009F3C35">
            <w:pPr>
              <w:jc w:val="center"/>
              <w:rPr>
                <w:color w:val="000000"/>
                <w:sz w:val="20"/>
                <w:szCs w:val="20"/>
              </w:rPr>
            </w:pPr>
          </w:p>
        </w:tc>
      </w:tr>
      <w:tr w:rsidR="00A30F03" w:rsidRPr="00742E0E" w14:paraId="22347F1C" w14:textId="77777777" w:rsidTr="009F3C35">
        <w:trPr>
          <w:trHeight w:val="12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4A9331A" w14:textId="77777777" w:rsidR="00A30F03" w:rsidRPr="007101CB" w:rsidRDefault="00A30F03" w:rsidP="009F3C35">
            <w:pPr>
              <w:jc w:val="center"/>
              <w:rPr>
                <w:color w:val="000000"/>
                <w:sz w:val="20"/>
                <w:szCs w:val="20"/>
              </w:rPr>
            </w:pPr>
            <w:r>
              <w:rPr>
                <w:color w:val="000000"/>
                <w:sz w:val="20"/>
                <w:szCs w:val="20"/>
              </w:rPr>
              <w:t>25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A1A39A0" w14:textId="77777777" w:rsidR="00A30F03" w:rsidRPr="007101CB" w:rsidRDefault="00A30F03" w:rsidP="009F3C35">
            <w:pPr>
              <w:jc w:val="center"/>
              <w:rPr>
                <w:color w:val="000000"/>
                <w:sz w:val="20"/>
                <w:szCs w:val="20"/>
              </w:rPr>
            </w:pPr>
            <w:r w:rsidRPr="007101CB">
              <w:rPr>
                <w:color w:val="000000"/>
                <w:sz w:val="20"/>
                <w:szCs w:val="20"/>
              </w:rPr>
              <w:t>C-1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4B21660C" w14:textId="77777777" w:rsidR="00A30F03" w:rsidRPr="007101CB" w:rsidRDefault="00A30F03" w:rsidP="009F3C35">
            <w:pPr>
              <w:jc w:val="center"/>
              <w:rPr>
                <w:color w:val="000000"/>
                <w:sz w:val="20"/>
                <w:szCs w:val="20"/>
              </w:rPr>
            </w:pPr>
            <w:r w:rsidRPr="007101CB">
              <w:rPr>
                <w:color w:val="000000"/>
                <w:sz w:val="20"/>
                <w:szCs w:val="20"/>
              </w:rPr>
              <w:t>133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5B54B9AB" w14:textId="77777777" w:rsidR="00A30F03" w:rsidRPr="007101CB" w:rsidRDefault="00A30F03" w:rsidP="009F3C35">
            <w:pPr>
              <w:jc w:val="center"/>
              <w:rPr>
                <w:color w:val="000000"/>
                <w:sz w:val="20"/>
                <w:szCs w:val="20"/>
              </w:rPr>
            </w:pPr>
            <w:r w:rsidRPr="007101CB">
              <w:rPr>
                <w:color w:val="000000"/>
                <w:sz w:val="20"/>
                <w:szCs w:val="20"/>
              </w:rPr>
              <w:t>29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5C63B0C2" w14:textId="77777777" w:rsidR="00A30F03" w:rsidRPr="007101CB" w:rsidRDefault="00A30F03" w:rsidP="009F3C35">
            <w:pPr>
              <w:jc w:val="center"/>
              <w:rPr>
                <w:color w:val="000000"/>
                <w:sz w:val="20"/>
                <w:szCs w:val="20"/>
              </w:rPr>
            </w:pPr>
            <w:r w:rsidRPr="007101CB">
              <w:rPr>
                <w:color w:val="000000"/>
                <w:sz w:val="20"/>
                <w:szCs w:val="20"/>
              </w:rPr>
              <w:t>Vị trí 3 đường Quốc lộ 49A, đoạn Trung tâm xã Bình Điền cũ (Km34+500 đến Km36); hai mặt tiền đường đường quy hoạch 11,5m và đường quy hoạch 6,0m.</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780E1EF" w14:textId="77777777" w:rsidR="00A30F03" w:rsidRPr="007101CB" w:rsidRDefault="00A30F03" w:rsidP="009F3C35">
            <w:pPr>
              <w:jc w:val="center"/>
              <w:rPr>
                <w:color w:val="000000"/>
                <w:sz w:val="20"/>
                <w:szCs w:val="20"/>
              </w:rPr>
            </w:pPr>
            <w:r w:rsidRPr="007101CB">
              <w:rPr>
                <w:color w:val="000000"/>
                <w:sz w:val="20"/>
                <w:szCs w:val="20"/>
              </w:rPr>
              <w:t>223,3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26687766" w14:textId="77777777" w:rsidR="00A30F03" w:rsidRPr="007101CB" w:rsidRDefault="00A30F03" w:rsidP="009F3C35">
            <w:pPr>
              <w:jc w:val="center"/>
              <w:rPr>
                <w:color w:val="000000"/>
                <w:sz w:val="20"/>
                <w:szCs w:val="20"/>
              </w:rPr>
            </w:pPr>
            <w:r w:rsidRPr="007101CB">
              <w:rPr>
                <w:color w:val="000000"/>
                <w:sz w:val="20"/>
                <w:szCs w:val="20"/>
              </w:rPr>
              <w:t>3.300.000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0B95B59" w14:textId="77777777" w:rsidR="00A30F03" w:rsidRPr="007101CB" w:rsidRDefault="00A30F03" w:rsidP="009F3C35">
            <w:pPr>
              <w:jc w:val="center"/>
              <w:rPr>
                <w:color w:val="000000"/>
                <w:sz w:val="20"/>
                <w:szCs w:val="20"/>
              </w:rPr>
            </w:pPr>
            <w:r w:rsidRPr="007101CB">
              <w:rPr>
                <w:color w:val="000000"/>
                <w:sz w:val="20"/>
                <w:szCs w:val="20"/>
              </w:rPr>
              <w:t>736.890.000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1F23043" w14:textId="77777777" w:rsidR="00A30F03" w:rsidRPr="007101CB" w:rsidRDefault="00A30F03" w:rsidP="009F3C35">
            <w:pPr>
              <w:jc w:val="center"/>
              <w:rPr>
                <w:color w:val="000000"/>
                <w:sz w:val="20"/>
                <w:szCs w:val="20"/>
              </w:rPr>
            </w:pPr>
            <w:r w:rsidRPr="007101CB">
              <w:rPr>
                <w:color w:val="000000"/>
                <w:sz w:val="20"/>
                <w:szCs w:val="20"/>
              </w:rPr>
              <w:t>147.378.000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324665" w14:textId="77777777" w:rsidR="00A30F03" w:rsidRPr="007101CB" w:rsidRDefault="00A30F03" w:rsidP="009F3C35">
            <w:pPr>
              <w:jc w:val="right"/>
              <w:rPr>
                <w:color w:val="000000"/>
                <w:sz w:val="20"/>
                <w:szCs w:val="20"/>
                <w:lang w:val="af-ZA" w:eastAsia="af-ZA"/>
              </w:rPr>
            </w:pPr>
            <w:r w:rsidRPr="007101CB">
              <w:rPr>
                <w:color w:val="000000"/>
                <w:sz w:val="20"/>
                <w:szCs w:val="20"/>
                <w:lang w:val="af-ZA" w:eastAsia="af-ZA"/>
              </w:rPr>
              <w:t>25.000.000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C3522E" w14:textId="77777777" w:rsidR="00A30F03" w:rsidRPr="007101CB" w:rsidRDefault="00A30F03" w:rsidP="009F3C35">
            <w:pPr>
              <w:jc w:val="center"/>
              <w:rPr>
                <w:color w:val="000000"/>
                <w:sz w:val="20"/>
                <w:szCs w:val="20"/>
              </w:rPr>
            </w:pPr>
          </w:p>
        </w:tc>
      </w:tr>
      <w:tr w:rsidR="00A30F03" w:rsidRPr="00742E0E" w14:paraId="529782B9" w14:textId="77777777" w:rsidTr="009F3C35">
        <w:trPr>
          <w:trHeight w:val="404"/>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2FD2B30" w14:textId="77777777" w:rsidR="00A30F03" w:rsidRPr="007101CB" w:rsidRDefault="00A30F03" w:rsidP="009F3C35">
            <w:pPr>
              <w:jc w:val="center"/>
              <w:rPr>
                <w:b/>
                <w:color w:val="000000"/>
                <w:sz w:val="20"/>
                <w:szCs w:val="20"/>
              </w:rPr>
            </w:pPr>
            <w:r w:rsidRPr="007101CB">
              <w:rPr>
                <w:b/>
                <w:color w:val="000000"/>
                <w:sz w:val="20"/>
                <w:szCs w:val="20"/>
              </w:rPr>
              <w:t>TỔNG CỘNG:</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556EBE5B" w14:textId="77777777" w:rsidR="00A30F03" w:rsidRPr="000006C1" w:rsidRDefault="00A30F03" w:rsidP="009F3C35">
            <w:pPr>
              <w:jc w:val="center"/>
              <w:rPr>
                <w:b/>
                <w:bCs/>
                <w:color w:val="000000"/>
                <w:sz w:val="20"/>
                <w:szCs w:val="20"/>
              </w:rPr>
            </w:pPr>
            <w:r w:rsidRPr="000006C1">
              <w:rPr>
                <w:b/>
                <w:bCs/>
                <w:color w:val="000000"/>
                <w:sz w:val="20"/>
                <w:szCs w:val="20"/>
              </w:rPr>
              <w:t>5.547,90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148994CF" w14:textId="77777777" w:rsidR="00A30F03" w:rsidRPr="000006C1" w:rsidRDefault="00A30F03" w:rsidP="009F3C35">
            <w:pPr>
              <w:jc w:val="center"/>
              <w:rPr>
                <w:b/>
                <w:bCs/>
                <w:color w:val="000000"/>
                <w:sz w:val="20"/>
                <w:szCs w:val="20"/>
              </w:rPr>
            </w:pPr>
            <w:r w:rsidRPr="000006C1">
              <w:rPr>
                <w:b/>
                <w:bCs/>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D1E8450" w14:textId="166E32CE" w:rsidR="00A30F03" w:rsidRPr="000006C1" w:rsidRDefault="00A30F03" w:rsidP="00A30F03">
            <w:pPr>
              <w:jc w:val="center"/>
              <w:rPr>
                <w:b/>
                <w:bCs/>
                <w:color w:val="000000"/>
                <w:sz w:val="20"/>
                <w:szCs w:val="20"/>
              </w:rPr>
            </w:pPr>
            <w:r w:rsidRPr="000006C1">
              <w:rPr>
                <w:b/>
                <w:bCs/>
                <w:color w:val="000000"/>
                <w:sz w:val="20"/>
                <w:szCs w:val="20"/>
              </w:rPr>
              <w:t>15.142.530.000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6C6FD55" w14:textId="77777777" w:rsidR="00A30F03" w:rsidRPr="007101CB" w:rsidRDefault="00A30F03" w:rsidP="009F3C35">
            <w:pPr>
              <w:jc w:val="center"/>
              <w:rPr>
                <w:b/>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AF15A8D" w14:textId="77777777" w:rsidR="00A30F03" w:rsidRPr="007101CB" w:rsidRDefault="00A30F03" w:rsidP="009F3C35">
            <w:pPr>
              <w:jc w:val="center"/>
              <w:rPr>
                <w:b/>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82BC7A9" w14:textId="77777777" w:rsidR="00A30F03" w:rsidRPr="007101CB" w:rsidRDefault="00A30F03" w:rsidP="009F3C35">
            <w:pPr>
              <w:jc w:val="center"/>
              <w:rPr>
                <w:b/>
                <w:color w:val="000000"/>
                <w:sz w:val="20"/>
                <w:szCs w:val="20"/>
              </w:rPr>
            </w:pPr>
          </w:p>
        </w:tc>
      </w:tr>
    </w:tbl>
    <w:p w14:paraId="539F658E" w14:textId="77777777" w:rsidR="003E5F70" w:rsidRPr="00C32D05" w:rsidRDefault="003E5F70" w:rsidP="00E05928">
      <w:pPr>
        <w:pStyle w:val="BodyTextIndent"/>
        <w:spacing w:after="0" w:line="264" w:lineRule="auto"/>
        <w:ind w:left="0" w:firstLine="567"/>
        <w:jc w:val="both"/>
        <w:rPr>
          <w:rFonts w:ascii="Times New Roman" w:hAnsi="Times New Roman"/>
          <w:b/>
          <w:bCs/>
          <w:sz w:val="8"/>
          <w:szCs w:val="8"/>
        </w:rPr>
      </w:pPr>
    </w:p>
    <w:p w14:paraId="6F1C263F" w14:textId="1FB2915E" w:rsidR="00E05928" w:rsidRPr="00A30F03" w:rsidRDefault="00E05928" w:rsidP="00C32D05">
      <w:pPr>
        <w:pStyle w:val="BodyText"/>
        <w:spacing w:before="40" w:after="40"/>
        <w:ind w:firstLine="562"/>
        <w:rPr>
          <w:rFonts w:ascii="Times New Roman" w:hAnsi="Times New Roman"/>
        </w:rPr>
      </w:pPr>
      <w:r w:rsidRPr="00A30F03">
        <w:rPr>
          <w:rFonts w:ascii="Times New Roman" w:hAnsi="Times New Roman"/>
        </w:rPr>
        <w:t>Tổng giá khởi điểm của tài sản đấu giá</w:t>
      </w:r>
      <w:r w:rsidRPr="00A30F03">
        <w:rPr>
          <w:rFonts w:ascii="Times New Roman" w:hAnsi="Times New Roman"/>
          <w:lang w:val="en-US"/>
        </w:rPr>
        <w:t xml:space="preserve">: </w:t>
      </w:r>
      <w:r w:rsidR="00A30F03" w:rsidRPr="00A30F03">
        <w:rPr>
          <w:rFonts w:ascii="Times New Roman" w:hAnsi="Times New Roman"/>
          <w:b/>
          <w:lang w:val="nl-NL" w:eastAsia="af-ZA"/>
        </w:rPr>
        <w:t>15.142.530.000</w:t>
      </w:r>
      <w:r w:rsidR="00A30F03" w:rsidRPr="00A30F03">
        <w:rPr>
          <w:rFonts w:ascii="Times New Roman" w:hAnsi="Times New Roman"/>
          <w:lang w:val="nl-NL" w:eastAsia="af-ZA"/>
        </w:rPr>
        <w:t xml:space="preserve"> đồng </w:t>
      </w:r>
      <w:r w:rsidR="00A30F03" w:rsidRPr="00A30F03">
        <w:rPr>
          <w:rFonts w:ascii="Times New Roman" w:hAnsi="Times New Roman"/>
          <w:i/>
          <w:lang w:val="nl-NL" w:eastAsia="af-ZA"/>
        </w:rPr>
        <w:t>(Bằng chữ: Mười lăm tỷ, một trăm bốn mươi hai triệu, năm trăm ba mươi nghìn đồng).</w:t>
      </w:r>
      <w:r w:rsidR="00C32D05" w:rsidRPr="00A30F03">
        <w:rPr>
          <w:rFonts w:ascii="Times New Roman" w:hAnsi="Times New Roman"/>
          <w:i/>
          <w:lang w:val="nl-NL" w:eastAsia="af-ZA"/>
        </w:rPr>
        <w:t xml:space="preserve"> </w:t>
      </w:r>
      <w:r w:rsidRPr="00A30F03">
        <w:rPr>
          <w:rFonts w:ascii="Times New Roman" w:hAnsi="Times New Roman"/>
        </w:rPr>
        <w:t>(</w:t>
      </w:r>
      <w:r w:rsidRPr="00A30F03">
        <w:rPr>
          <w:rFonts w:ascii="Times New Roman" w:hAnsi="Times New Roman"/>
          <w:i/>
        </w:rPr>
        <w:t xml:space="preserve">Giá khởi điểm này chưa bao </w:t>
      </w:r>
      <w:r w:rsidRPr="00A30F03">
        <w:rPr>
          <w:rFonts w:ascii="Times New Roman" w:hAnsi="Times New Roman"/>
          <w:i/>
          <w:iCs/>
          <w:color w:val="000000"/>
        </w:rPr>
        <w:t>gồm lệ phí trước bạ về đất và các khoản phí, lệ phí khác theo quy định</w:t>
      </w:r>
      <w:r w:rsidRPr="00A30F03">
        <w:rPr>
          <w:rFonts w:ascii="Times New Roman" w:hAnsi="Times New Roman"/>
        </w:rPr>
        <w:t>).</w:t>
      </w:r>
      <w:r w:rsidR="00C32D05" w:rsidRPr="00A30F03">
        <w:rPr>
          <w:rFonts w:ascii="Times New Roman" w:hAnsi="Times New Roman"/>
        </w:rPr>
        <w:t xml:space="preserve"> </w:t>
      </w:r>
    </w:p>
    <w:p w14:paraId="2E5C87BD" w14:textId="682D8B08" w:rsidR="00E05928" w:rsidRPr="00C32D05" w:rsidRDefault="00E05928" w:rsidP="00835414">
      <w:pPr>
        <w:tabs>
          <w:tab w:val="left" w:pos="360"/>
        </w:tabs>
        <w:spacing w:before="40" w:after="40"/>
        <w:ind w:firstLine="567"/>
        <w:contextualSpacing/>
        <w:jc w:val="both"/>
        <w:rPr>
          <w:sz w:val="28"/>
          <w:szCs w:val="28"/>
        </w:rPr>
      </w:pPr>
      <w:r w:rsidRPr="00C32D05">
        <w:rPr>
          <w:sz w:val="28"/>
          <w:szCs w:val="28"/>
        </w:rPr>
        <w:t>- Bước giá tính cho một vòng đấu/lô đất kể từ vòng đấu thứ 2 trở đi.</w:t>
      </w:r>
    </w:p>
    <w:p w14:paraId="2ED034BA" w14:textId="70DB1D71" w:rsidR="00E05928" w:rsidRPr="00C32D05" w:rsidRDefault="00E05928" w:rsidP="00835414">
      <w:pPr>
        <w:tabs>
          <w:tab w:val="left" w:pos="360"/>
        </w:tabs>
        <w:spacing w:before="40" w:after="40"/>
        <w:ind w:firstLine="567"/>
        <w:jc w:val="both"/>
        <w:rPr>
          <w:sz w:val="28"/>
          <w:szCs w:val="28"/>
        </w:rPr>
      </w:pPr>
      <w:r w:rsidRPr="00C32D05">
        <w:rPr>
          <w:b/>
          <w:sz w:val="28"/>
          <w:szCs w:val="28"/>
        </w:rPr>
        <w:t xml:space="preserve">III. NGƯỜI ĐƯỢC THAM GIA ĐẤU GIÁ: </w:t>
      </w:r>
      <w:r w:rsidR="00A30F03">
        <w:rPr>
          <w:color w:val="000000"/>
          <w:sz w:val="28"/>
          <w:szCs w:val="28"/>
        </w:rPr>
        <w:t>Cá</w:t>
      </w:r>
      <w:r w:rsidRPr="00C32D05">
        <w:rPr>
          <w:color w:val="000000"/>
          <w:sz w:val="28"/>
          <w:szCs w:val="28"/>
        </w:rPr>
        <w:t xml:space="preserve"> nhân thuộc đối tượng được Nhà nước giao đất ở có thu tiền sử dụng đất theo quy định tại Điều </w:t>
      </w:r>
      <w:r w:rsidR="00A30F03">
        <w:rPr>
          <w:color w:val="000000"/>
          <w:sz w:val="28"/>
          <w:szCs w:val="28"/>
        </w:rPr>
        <w:t>119</w:t>
      </w:r>
      <w:r w:rsidRPr="00C32D05">
        <w:rPr>
          <w:color w:val="000000"/>
          <w:sz w:val="28"/>
          <w:szCs w:val="28"/>
        </w:rPr>
        <w:t xml:space="preserve"> của Luật Đất đai năm </w:t>
      </w:r>
      <w:r w:rsidR="00A30F03">
        <w:rPr>
          <w:color w:val="000000"/>
          <w:sz w:val="28"/>
          <w:szCs w:val="28"/>
        </w:rPr>
        <w:t>2024</w:t>
      </w:r>
      <w:r w:rsidRPr="00C32D05">
        <w:rPr>
          <w:color w:val="000000"/>
          <w:sz w:val="28"/>
          <w:szCs w:val="28"/>
        </w:rPr>
        <w:t xml:space="preserve"> và không thuộc trường hợp người không được đăng ký tham gia đấu giá theo quy định tại khoản 4 Điều 38 Luật đấu giá tài sản, có nhu cầu sử dụng đất theo mục đích sử dụng đất và cam kết sử dụng đất đúng mục đích sử dụng đất đấu giá, đúng quy hoạch đã được cơ quan nhà nước có thẩm quyền phê duyệt, chấp hành các quy định tại Phương án đấu giá và các quy định khác của Luật Đất đai </w:t>
      </w:r>
      <w:r w:rsidR="00A30F03">
        <w:rPr>
          <w:color w:val="000000"/>
          <w:sz w:val="28"/>
          <w:szCs w:val="28"/>
        </w:rPr>
        <w:t>2024</w:t>
      </w:r>
      <w:r w:rsidRPr="00C32D05">
        <w:rPr>
          <w:color w:val="000000"/>
          <w:sz w:val="28"/>
          <w:szCs w:val="28"/>
        </w:rPr>
        <w:t xml:space="preserve">. </w:t>
      </w:r>
    </w:p>
    <w:p w14:paraId="04839FF6" w14:textId="77777777" w:rsidR="00E05928" w:rsidRPr="00C32D05" w:rsidRDefault="00E05928" w:rsidP="00835414">
      <w:pPr>
        <w:pStyle w:val="BodyTextIndent"/>
        <w:spacing w:before="40" w:after="40"/>
        <w:ind w:left="0" w:firstLine="567"/>
        <w:jc w:val="both"/>
        <w:rPr>
          <w:rFonts w:ascii="Times New Roman" w:hAnsi="Times New Roman"/>
          <w:b/>
          <w:sz w:val="28"/>
          <w:szCs w:val="28"/>
        </w:rPr>
      </w:pPr>
      <w:r w:rsidRPr="00C32D05">
        <w:rPr>
          <w:rFonts w:ascii="Times New Roman" w:hAnsi="Times New Roman"/>
          <w:b/>
          <w:sz w:val="28"/>
          <w:szCs w:val="28"/>
        </w:rPr>
        <w:t xml:space="preserve">IV. ĐIỀU KIỆN ĐƯỢC ĐĂNG KÝ THAM GIA ĐẤU GIÁ </w:t>
      </w:r>
    </w:p>
    <w:p w14:paraId="489C526B" w14:textId="77777777" w:rsidR="00E05928" w:rsidRPr="00C32D05" w:rsidRDefault="00E05928" w:rsidP="00835414">
      <w:pPr>
        <w:pStyle w:val="BodyTextIndent"/>
        <w:spacing w:before="40" w:after="40"/>
        <w:ind w:left="0" w:firstLine="567"/>
        <w:jc w:val="both"/>
        <w:rPr>
          <w:rFonts w:ascii="Times New Roman" w:hAnsi="Times New Roman"/>
          <w:sz w:val="28"/>
          <w:szCs w:val="28"/>
        </w:rPr>
      </w:pPr>
      <w:r w:rsidRPr="00C32D05">
        <w:rPr>
          <w:rFonts w:ascii="Times New Roman" w:hAnsi="Times New Roman"/>
          <w:sz w:val="28"/>
          <w:szCs w:val="28"/>
        </w:rPr>
        <w:t xml:space="preserve">Các đối tượng quy định tại </w:t>
      </w:r>
      <w:r w:rsidRPr="00C32D05">
        <w:rPr>
          <w:rFonts w:ascii="Times New Roman" w:hAnsi="Times New Roman"/>
          <w:b/>
          <w:sz w:val="28"/>
          <w:szCs w:val="28"/>
        </w:rPr>
        <w:t>Mục III</w:t>
      </w:r>
      <w:r w:rsidRPr="00C32D05">
        <w:rPr>
          <w:rFonts w:ascii="Times New Roman" w:hAnsi="Times New Roman"/>
          <w:sz w:val="28"/>
          <w:szCs w:val="28"/>
        </w:rPr>
        <w:t xml:space="preserve"> nêu trên được đăng ký tham gia đấu giá khi có đủ các điều kiện sau:</w:t>
      </w:r>
    </w:p>
    <w:p w14:paraId="3012B999" w14:textId="36E98F94" w:rsidR="00E05928" w:rsidRPr="00C32D05" w:rsidRDefault="00E05928" w:rsidP="00835414">
      <w:pPr>
        <w:pStyle w:val="BodyTextIndent"/>
        <w:spacing w:before="40" w:after="40"/>
        <w:ind w:left="0" w:firstLine="567"/>
        <w:jc w:val="both"/>
        <w:rPr>
          <w:rFonts w:ascii="Times New Roman" w:hAnsi="Times New Roman"/>
          <w:sz w:val="28"/>
          <w:szCs w:val="28"/>
        </w:rPr>
      </w:pPr>
      <w:r w:rsidRPr="00C32D05">
        <w:rPr>
          <w:rFonts w:ascii="Times New Roman" w:hAnsi="Times New Roman"/>
          <w:sz w:val="28"/>
          <w:szCs w:val="28"/>
        </w:rPr>
        <w:t xml:space="preserve">- Có đơn đề nghị được tham gia đấu giá theo mẫu do đơn vị thực hiện cuộc đấu giá phát hành, trong đó có nội dung cam kết sử dụng đất đúng mục đích, đúng quy hoạch và đúng các quy định của Luật Đất đai năm </w:t>
      </w:r>
      <w:r w:rsidR="00A30F03">
        <w:rPr>
          <w:rFonts w:ascii="Times New Roman" w:hAnsi="Times New Roman"/>
          <w:sz w:val="28"/>
          <w:szCs w:val="28"/>
        </w:rPr>
        <w:t>2024</w:t>
      </w:r>
      <w:r w:rsidRPr="00C32D05">
        <w:rPr>
          <w:rFonts w:ascii="Times New Roman" w:hAnsi="Times New Roman"/>
          <w:sz w:val="28"/>
          <w:szCs w:val="28"/>
        </w:rPr>
        <w:t>;</w:t>
      </w:r>
    </w:p>
    <w:p w14:paraId="5966FD8B" w14:textId="77777777" w:rsidR="00E05928" w:rsidRPr="00C32D05" w:rsidRDefault="00E05928" w:rsidP="00835414">
      <w:pPr>
        <w:pStyle w:val="BodyTextIndent"/>
        <w:spacing w:before="40" w:after="40"/>
        <w:ind w:left="0" w:firstLine="567"/>
        <w:jc w:val="both"/>
        <w:rPr>
          <w:rFonts w:ascii="Times New Roman" w:hAnsi="Times New Roman"/>
          <w:sz w:val="28"/>
          <w:szCs w:val="28"/>
        </w:rPr>
      </w:pPr>
      <w:r w:rsidRPr="00C32D05">
        <w:rPr>
          <w:rFonts w:ascii="Times New Roman" w:hAnsi="Times New Roman"/>
          <w:sz w:val="28"/>
          <w:szCs w:val="28"/>
        </w:rPr>
        <w:t>- Phải thực hiện đầy đủ các thủ tục hồ sơ đăng ký tham gia đấu giá (chi tiết được ghi trong mẫu đơn được phát hành) và nộp các khoản tiền đặt trước, phí tham gia đấu giá theo quy định.</w:t>
      </w:r>
    </w:p>
    <w:p w14:paraId="5F19AAF7" w14:textId="280F14AD" w:rsidR="00E05928" w:rsidRPr="00C32D05" w:rsidRDefault="00E05928" w:rsidP="00835414">
      <w:pPr>
        <w:pStyle w:val="BodyTextIndent"/>
        <w:spacing w:before="40" w:after="40"/>
        <w:ind w:left="0" w:firstLine="567"/>
        <w:jc w:val="both"/>
        <w:rPr>
          <w:rFonts w:ascii="Times New Roman" w:hAnsi="Times New Roman"/>
          <w:b/>
          <w:sz w:val="28"/>
          <w:szCs w:val="28"/>
        </w:rPr>
      </w:pPr>
      <w:r w:rsidRPr="00C32D05">
        <w:rPr>
          <w:rFonts w:ascii="Times New Roman" w:hAnsi="Times New Roman"/>
          <w:b/>
          <w:sz w:val="28"/>
          <w:szCs w:val="28"/>
        </w:rPr>
        <w:t>V. TIỀN MUA HỒ SƠ THAM GIA ĐẤU GIÁ:</w:t>
      </w:r>
      <w:r w:rsidRPr="00C32D05">
        <w:rPr>
          <w:rFonts w:ascii="Times New Roman" w:hAnsi="Times New Roman"/>
          <w:sz w:val="28"/>
          <w:szCs w:val="28"/>
        </w:rPr>
        <w:t xml:space="preserve"> </w:t>
      </w:r>
      <w:r w:rsidRPr="00C32D05">
        <w:rPr>
          <w:rFonts w:ascii="Times New Roman" w:hAnsi="Times New Roman"/>
          <w:b/>
          <w:sz w:val="28"/>
          <w:szCs w:val="28"/>
        </w:rPr>
        <w:t>500.000 đồng/hồ sơ.</w:t>
      </w:r>
      <w:r w:rsidRPr="00C32D05">
        <w:rPr>
          <w:rFonts w:ascii="Times New Roman" w:hAnsi="Times New Roman"/>
          <w:color w:val="000000"/>
          <w:sz w:val="28"/>
          <w:szCs w:val="28"/>
          <w:lang w:val="nl-NL" w:eastAsia="af-ZA"/>
        </w:rPr>
        <w:t xml:space="preserve"> (Tiền mua hồ sơ không hoàn trả lại, trừ t</w:t>
      </w:r>
      <w:r w:rsidRPr="00C32D05">
        <w:rPr>
          <w:rFonts w:ascii="Times New Roman" w:hAnsi="Times New Roman"/>
          <w:color w:val="000000"/>
          <w:sz w:val="28"/>
          <w:szCs w:val="28"/>
          <w:lang w:val="vi-VN" w:eastAsia="af-ZA"/>
        </w:rPr>
        <w:t xml:space="preserve">rường hợp cuộc đấu giá không </w:t>
      </w:r>
      <w:r w:rsidRPr="00C32D05">
        <w:rPr>
          <w:rFonts w:ascii="Times New Roman" w:hAnsi="Times New Roman"/>
          <w:color w:val="000000"/>
          <w:sz w:val="28"/>
          <w:szCs w:val="28"/>
          <w:lang w:val="nl-NL" w:eastAsia="af-ZA"/>
        </w:rPr>
        <w:t xml:space="preserve">được </w:t>
      </w:r>
      <w:r w:rsidRPr="00C32D05">
        <w:rPr>
          <w:rFonts w:ascii="Times New Roman" w:hAnsi="Times New Roman"/>
          <w:color w:val="000000"/>
          <w:sz w:val="28"/>
          <w:szCs w:val="28"/>
          <w:lang w:val="vi-VN" w:eastAsia="af-ZA"/>
        </w:rPr>
        <w:t>tổ chức thì tổ chức, cá nhân tham gia đấu giá tài sản được hoàn lại tiền hồ sơ đã nộp trong thời hạn 02 ngày làm việc, kể từ ngày dự kiến tổ chức cuộc đấu giá)</w:t>
      </w:r>
      <w:r w:rsidRPr="00C32D05">
        <w:rPr>
          <w:rFonts w:ascii="Times New Roman" w:hAnsi="Times New Roman"/>
          <w:color w:val="000000"/>
          <w:sz w:val="28"/>
          <w:szCs w:val="28"/>
          <w:lang w:val="nl-NL" w:eastAsia="af-ZA"/>
        </w:rPr>
        <w:t>.</w:t>
      </w:r>
    </w:p>
    <w:p w14:paraId="76C0AE07" w14:textId="77777777" w:rsidR="00E05928" w:rsidRPr="00C32D05" w:rsidRDefault="00E05928" w:rsidP="00835414">
      <w:pPr>
        <w:spacing w:before="40" w:after="40"/>
        <w:ind w:firstLine="567"/>
        <w:jc w:val="both"/>
        <w:rPr>
          <w:sz w:val="28"/>
          <w:szCs w:val="28"/>
        </w:rPr>
      </w:pPr>
      <w:r w:rsidRPr="00C32D05">
        <w:rPr>
          <w:rStyle w:val="Strong"/>
          <w:sz w:val="28"/>
          <w:szCs w:val="28"/>
          <w:bdr w:val="none" w:sz="0" w:space="0" w:color="auto" w:frame="1"/>
        </w:rPr>
        <w:t xml:space="preserve">VI. </w:t>
      </w:r>
      <w:r w:rsidRPr="00C32D05">
        <w:rPr>
          <w:b/>
          <w:sz w:val="28"/>
          <w:szCs w:val="28"/>
        </w:rPr>
        <w:t xml:space="preserve">THỜI GIAN THAM KHẢO, </w:t>
      </w:r>
      <w:r w:rsidRPr="00C32D05">
        <w:rPr>
          <w:b/>
          <w:sz w:val="28"/>
          <w:szCs w:val="28"/>
          <w:bdr w:val="none" w:sz="0" w:space="0" w:color="auto" w:frame="1"/>
        </w:rPr>
        <w:t xml:space="preserve">CÁCH THỨC ĐĂNG KÝ THAM GIA </w:t>
      </w:r>
      <w:r w:rsidRPr="00C32D05">
        <w:rPr>
          <w:b/>
          <w:sz w:val="28"/>
          <w:szCs w:val="28"/>
        </w:rPr>
        <w:t>ĐẤU</w:t>
      </w:r>
      <w:r w:rsidRPr="00C32D05">
        <w:rPr>
          <w:b/>
          <w:sz w:val="28"/>
          <w:szCs w:val="28"/>
          <w:bdr w:val="none" w:sz="0" w:space="0" w:color="auto" w:frame="1"/>
        </w:rPr>
        <w:t xml:space="preserve"> GIÁ, </w:t>
      </w:r>
      <w:r w:rsidRPr="00C32D05">
        <w:rPr>
          <w:b/>
          <w:sz w:val="28"/>
          <w:szCs w:val="28"/>
        </w:rPr>
        <w:t>MUA, NỘP HỒ SƠ ĐẤU GIÁ VÀ NHẬN TIỀN ĐẶT TRƯỚC</w:t>
      </w:r>
    </w:p>
    <w:p w14:paraId="58E13CC0" w14:textId="31D3E78F" w:rsidR="00E05928" w:rsidRPr="00C32D05" w:rsidRDefault="00E05928" w:rsidP="00835414">
      <w:pPr>
        <w:pStyle w:val="BodyText"/>
        <w:spacing w:before="40" w:after="40"/>
        <w:ind w:firstLine="540"/>
        <w:rPr>
          <w:rFonts w:ascii="Times New Roman" w:hAnsi="Times New Roman"/>
          <w:lang w:val="en-US"/>
        </w:rPr>
      </w:pPr>
      <w:r w:rsidRPr="00C32D05">
        <w:rPr>
          <w:rFonts w:ascii="Times New Roman" w:hAnsi="Times New Roman"/>
          <w:b/>
          <w:bdr w:val="none" w:sz="0" w:space="0" w:color="auto" w:frame="1"/>
        </w:rPr>
        <w:lastRenderedPageBreak/>
        <w:t>1</w:t>
      </w:r>
      <w:r w:rsidRPr="00C32D05">
        <w:rPr>
          <w:rStyle w:val="Strong"/>
          <w:rFonts w:ascii="Times New Roman" w:hAnsi="Times New Roman"/>
          <w:b w:val="0"/>
          <w:bdr w:val="none" w:sz="0" w:space="0" w:color="auto" w:frame="1"/>
        </w:rPr>
        <w:t>.</w:t>
      </w:r>
      <w:r w:rsidRPr="00C32D05">
        <w:rPr>
          <w:rStyle w:val="Strong"/>
          <w:rFonts w:ascii="Times New Roman" w:hAnsi="Times New Roman"/>
          <w:bdr w:val="none" w:sz="0" w:space="0" w:color="auto" w:frame="1"/>
        </w:rPr>
        <w:t> Thời gian, địa điểm xem tài sản:</w:t>
      </w:r>
      <w:r w:rsidRPr="00C32D05">
        <w:rPr>
          <w:rStyle w:val="apple-converted-space"/>
          <w:rFonts w:ascii="Times New Roman" w:hAnsi="Times New Roman"/>
          <w:bdr w:val="none" w:sz="0" w:space="0" w:color="auto" w:frame="1"/>
        </w:rPr>
        <w:t> </w:t>
      </w:r>
      <w:r w:rsidRPr="00C32D05">
        <w:rPr>
          <w:rFonts w:ascii="Times New Roman" w:hAnsi="Times New Roman"/>
          <w:lang w:val="af-ZA"/>
        </w:rPr>
        <w:t>Trong giờ hành chính từ ngày niêm yết đấu giá tài sản</w:t>
      </w:r>
      <w:r w:rsidRPr="00C32D05">
        <w:rPr>
          <w:rFonts w:ascii="Times New Roman" w:hAnsi="Times New Roman"/>
        </w:rPr>
        <w:t xml:space="preserve"> đến </w:t>
      </w:r>
      <w:r w:rsidRPr="00C32D05">
        <w:rPr>
          <w:rFonts w:ascii="Times New Roman" w:hAnsi="Times New Roman"/>
          <w:b/>
          <w:bCs/>
          <w:color w:val="000000" w:themeColor="text1"/>
        </w:rPr>
        <w:t xml:space="preserve">17h00 ngày </w:t>
      </w:r>
      <w:r w:rsidR="00A30F03">
        <w:rPr>
          <w:rFonts w:ascii="Times New Roman" w:hAnsi="Times New Roman"/>
          <w:b/>
          <w:bCs/>
          <w:color w:val="000000" w:themeColor="text1"/>
        </w:rPr>
        <w:t>20/12</w:t>
      </w:r>
      <w:r w:rsidRPr="00C32D05">
        <w:rPr>
          <w:rFonts w:ascii="Times New Roman" w:hAnsi="Times New Roman"/>
          <w:b/>
          <w:bCs/>
          <w:color w:val="000000" w:themeColor="text1"/>
        </w:rPr>
        <w:t>/2024</w:t>
      </w:r>
      <w:r w:rsidRPr="00C32D05">
        <w:rPr>
          <w:rFonts w:ascii="Times New Roman" w:hAnsi="Times New Roman"/>
          <w:b/>
          <w:lang w:val="en-US"/>
        </w:rPr>
        <w:t xml:space="preserve"> </w:t>
      </w:r>
      <w:r w:rsidRPr="00C32D05">
        <w:rPr>
          <w:rFonts w:ascii="Times New Roman" w:hAnsi="Times New Roman"/>
        </w:rPr>
        <w:t xml:space="preserve">tại </w:t>
      </w:r>
      <w:r w:rsidRPr="00C32D05">
        <w:rPr>
          <w:rFonts w:ascii="Times New Roman" w:hAnsi="Times New Roman"/>
          <w:lang w:val="nl-NL"/>
        </w:rPr>
        <w:t xml:space="preserve">vị trí các lô đất </w:t>
      </w:r>
      <w:r w:rsidRPr="00C32D05">
        <w:rPr>
          <w:rFonts w:ascii="Times New Roman" w:hAnsi="Times New Roman"/>
          <w:bCs/>
        </w:rPr>
        <w:t xml:space="preserve">tại </w:t>
      </w:r>
      <w:r w:rsidR="003E5F70" w:rsidRPr="00C32D05">
        <w:rPr>
          <w:rFonts w:ascii="Times New Roman" w:hAnsi="Times New Roman"/>
          <w:bCs/>
        </w:rPr>
        <w:t xml:space="preserve">các </w:t>
      </w:r>
      <w:r w:rsidRPr="00C32D05">
        <w:rPr>
          <w:rFonts w:ascii="Times New Roman" w:hAnsi="Times New Roman"/>
          <w:bCs/>
        </w:rPr>
        <w:t>phường Hương Vân, phường Hương Văn và xã Bình Tiến, thị xã Hương Trà, tỉnh Thừa Thiên Huế</w:t>
      </w:r>
      <w:r w:rsidRPr="00C32D05">
        <w:rPr>
          <w:rFonts w:ascii="Times New Roman" w:hAnsi="Times New Roman"/>
        </w:rPr>
        <w:t>.</w:t>
      </w:r>
      <w:r w:rsidRPr="00C32D05">
        <w:rPr>
          <w:rFonts w:ascii="Times New Roman" w:hAnsi="Times New Roman"/>
          <w:lang w:val="nl-NL"/>
        </w:rPr>
        <w:t xml:space="preserve"> </w:t>
      </w:r>
      <w:r w:rsidRPr="00C32D05">
        <w:rPr>
          <w:rFonts w:ascii="Times New Roman" w:hAnsi="Times New Roman"/>
          <w:lang w:val="vi-VN"/>
        </w:rPr>
        <w:t xml:space="preserve">Khách hàng có nhu cầu xem tài sản đăng ký tại </w:t>
      </w:r>
      <w:r w:rsidRPr="00C32D05">
        <w:rPr>
          <w:rFonts w:ascii="Times New Roman" w:hAnsi="Times New Roman"/>
          <w:bdr w:val="none" w:sz="0" w:space="0" w:color="auto" w:frame="1"/>
          <w:lang w:val="fr-FR"/>
        </w:rPr>
        <w:t xml:space="preserve">Công ty Đấu giá hợp danh Vạn Phúc và Công ty phối hợp với Cán bộ địa chính </w:t>
      </w:r>
      <w:r w:rsidRPr="00C32D05">
        <w:rPr>
          <w:rFonts w:ascii="Times New Roman" w:hAnsi="Times New Roman"/>
          <w:lang w:val="vi-VN"/>
        </w:rPr>
        <w:t>tổ chức xem tài sản</w:t>
      </w:r>
      <w:r w:rsidRPr="00C32D05">
        <w:rPr>
          <w:rFonts w:ascii="Times New Roman" w:hAnsi="Times New Roman"/>
          <w:lang w:val="en-US"/>
        </w:rPr>
        <w:t xml:space="preserve">.    </w:t>
      </w:r>
    </w:p>
    <w:p w14:paraId="53E4757B" w14:textId="77777777" w:rsidR="00E05928" w:rsidRPr="00C32D05" w:rsidRDefault="00E05928" w:rsidP="00835414">
      <w:pPr>
        <w:tabs>
          <w:tab w:val="left" w:pos="360"/>
        </w:tabs>
        <w:spacing w:before="40" w:after="40"/>
        <w:ind w:firstLine="540"/>
        <w:jc w:val="both"/>
        <w:rPr>
          <w:sz w:val="28"/>
          <w:szCs w:val="28"/>
          <w:lang w:val="nl-NL"/>
        </w:rPr>
      </w:pPr>
      <w:r w:rsidRPr="00C32D05">
        <w:rPr>
          <w:sz w:val="28"/>
          <w:szCs w:val="28"/>
          <w:lang w:val="nl-NL"/>
        </w:rPr>
        <w:t xml:space="preserve">- Khách hàng có quyền xem hoặc không xem tài sản đấu giá. Người đăng ký tham gia đấu giá không xem tài sản thì xem như chấp nhận về thông tin liên quan đến tài sản đấu giá và không có quyền khiếu nại về việc này.    </w:t>
      </w:r>
    </w:p>
    <w:p w14:paraId="7E7BC074" w14:textId="6DE96AAD" w:rsidR="00E05928" w:rsidRPr="00C32D05" w:rsidRDefault="00E05928" w:rsidP="00835414">
      <w:pPr>
        <w:spacing w:before="40" w:after="40"/>
        <w:ind w:firstLine="540"/>
        <w:jc w:val="both"/>
        <w:rPr>
          <w:sz w:val="28"/>
          <w:szCs w:val="28"/>
          <w:lang w:val="nl-NL"/>
        </w:rPr>
      </w:pPr>
      <w:r w:rsidRPr="00C32D05">
        <w:rPr>
          <w:sz w:val="28"/>
          <w:szCs w:val="28"/>
          <w:lang w:val="nl-NL"/>
        </w:rPr>
        <w:t xml:space="preserve">- Mọi thắc mắc hay có sự sai lệch về thông tin tài sản phải thông báo bằng văn bản cho </w:t>
      </w:r>
      <w:r w:rsidRPr="00C32D05">
        <w:rPr>
          <w:sz w:val="28"/>
          <w:szCs w:val="28"/>
        </w:rPr>
        <w:t xml:space="preserve">Công ty Đấu giá hợp danh Vạn Phúc </w:t>
      </w:r>
      <w:r w:rsidRPr="00C32D05">
        <w:rPr>
          <w:sz w:val="28"/>
          <w:szCs w:val="28"/>
          <w:lang w:val="nl-NL"/>
        </w:rPr>
        <w:t xml:space="preserve">giải quyết trước 02 (hai) ngày mở cuộc đấu giá. Nếu như không có khiếu nại gì thì người đăng ký tham gia đấu giá chấp nhận những thông tin liên quan đến tài sản đấu giá. </w:t>
      </w:r>
    </w:p>
    <w:p w14:paraId="6C931AFF" w14:textId="77777777" w:rsidR="00E05928" w:rsidRPr="00C32D05" w:rsidRDefault="00E05928" w:rsidP="00835414">
      <w:pPr>
        <w:spacing w:before="40" w:after="40"/>
        <w:ind w:firstLine="540"/>
        <w:jc w:val="both"/>
        <w:rPr>
          <w:sz w:val="28"/>
          <w:szCs w:val="28"/>
          <w:lang w:val="pt-BR"/>
        </w:rPr>
      </w:pPr>
      <w:r w:rsidRPr="00C32D05">
        <w:rPr>
          <w:sz w:val="28"/>
          <w:szCs w:val="28"/>
          <w:lang w:val="nl-NL"/>
        </w:rPr>
        <w:t>- Mọi khiếu nại về thông tin liên quan đến tài sản trong cuộc đấu giá hoặc sau khi cuộc đấu giá kết thúc sẽ không được giải quyết</w:t>
      </w:r>
      <w:r w:rsidRPr="00C32D05">
        <w:rPr>
          <w:sz w:val="28"/>
          <w:szCs w:val="28"/>
          <w:lang w:val="af-ZA"/>
        </w:rPr>
        <w:t xml:space="preserve">.  </w:t>
      </w:r>
    </w:p>
    <w:p w14:paraId="627FA863" w14:textId="2343DF40" w:rsidR="00E05928" w:rsidRPr="00C32D05" w:rsidRDefault="00E05928" w:rsidP="00835414">
      <w:pPr>
        <w:pStyle w:val="NormalWeb"/>
        <w:shd w:val="clear" w:color="auto" w:fill="FFFFFF"/>
        <w:spacing w:before="40" w:beforeAutospacing="0" w:after="40" w:afterAutospacing="0"/>
        <w:ind w:firstLine="567"/>
        <w:jc w:val="both"/>
        <w:textAlignment w:val="baseline"/>
        <w:rPr>
          <w:sz w:val="28"/>
          <w:szCs w:val="28"/>
          <w:bdr w:val="none" w:sz="0" w:space="0" w:color="auto" w:frame="1"/>
        </w:rPr>
      </w:pPr>
      <w:r w:rsidRPr="00C32D05">
        <w:rPr>
          <w:rStyle w:val="Strong"/>
          <w:sz w:val="28"/>
          <w:szCs w:val="28"/>
          <w:bdr w:val="none" w:sz="0" w:space="0" w:color="auto" w:frame="1"/>
        </w:rPr>
        <w:t>2. Thời gian, địa điểm tham khảo hồ sơ đấu giá:</w:t>
      </w:r>
      <w:r w:rsidRPr="00C32D05">
        <w:rPr>
          <w:rStyle w:val="apple-converted-space"/>
          <w:sz w:val="28"/>
          <w:szCs w:val="28"/>
          <w:bdr w:val="none" w:sz="0" w:space="0" w:color="auto" w:frame="1"/>
        </w:rPr>
        <w:t> </w:t>
      </w:r>
      <w:r w:rsidRPr="00C32D05">
        <w:rPr>
          <w:sz w:val="28"/>
          <w:szCs w:val="28"/>
          <w:lang w:val="af-ZA"/>
        </w:rPr>
        <w:t>Trong giờ hành chính từ ngày niêm yết đấu giá tài sản</w:t>
      </w:r>
      <w:r w:rsidRPr="00C32D05">
        <w:rPr>
          <w:sz w:val="28"/>
          <w:szCs w:val="28"/>
        </w:rPr>
        <w:t xml:space="preserve"> đến </w:t>
      </w:r>
      <w:r w:rsidRPr="00C32D05">
        <w:rPr>
          <w:b/>
          <w:bCs/>
          <w:color w:val="000000" w:themeColor="text1"/>
          <w:sz w:val="28"/>
          <w:szCs w:val="28"/>
        </w:rPr>
        <w:t xml:space="preserve">17h00 ngày </w:t>
      </w:r>
      <w:r w:rsidR="00A30F03">
        <w:rPr>
          <w:b/>
          <w:bCs/>
          <w:color w:val="000000" w:themeColor="text1"/>
          <w:sz w:val="28"/>
          <w:szCs w:val="28"/>
        </w:rPr>
        <w:t>20/12</w:t>
      </w:r>
      <w:r w:rsidRPr="00C32D05">
        <w:rPr>
          <w:b/>
          <w:bCs/>
          <w:color w:val="000000" w:themeColor="text1"/>
          <w:sz w:val="28"/>
          <w:szCs w:val="28"/>
        </w:rPr>
        <w:t>/2024</w:t>
      </w:r>
      <w:r w:rsidRPr="00C32D05">
        <w:rPr>
          <w:b/>
          <w:sz w:val="28"/>
          <w:szCs w:val="28"/>
        </w:rPr>
        <w:t xml:space="preserve"> </w:t>
      </w:r>
      <w:r w:rsidRPr="00C32D05">
        <w:rPr>
          <w:sz w:val="28"/>
          <w:szCs w:val="28"/>
          <w:bdr w:val="none" w:sz="0" w:space="0" w:color="auto" w:frame="1"/>
          <w:lang w:val="fr-FR"/>
        </w:rPr>
        <w:t>tại Công ty Đấu giá hợp danh Vạn Phúc, Trung tâm Phát triển quỹ đất thị xã Hương Trà và UBND phường Hương Vân, UBND phường Hương Văn, UBND xã Bình Tiến</w:t>
      </w:r>
      <w:r w:rsidRPr="00C32D05">
        <w:rPr>
          <w:sz w:val="28"/>
          <w:szCs w:val="28"/>
          <w:bdr w:val="none" w:sz="0" w:space="0" w:color="auto" w:frame="1"/>
        </w:rPr>
        <w:t>.</w:t>
      </w:r>
    </w:p>
    <w:p w14:paraId="566BD2A1" w14:textId="756FA98B" w:rsidR="00E05928" w:rsidRPr="00C32D05" w:rsidRDefault="00E05928" w:rsidP="00835414">
      <w:pPr>
        <w:pStyle w:val="NormalWeb"/>
        <w:shd w:val="clear" w:color="auto" w:fill="FFFFFF"/>
        <w:spacing w:before="40" w:beforeAutospacing="0" w:after="40" w:afterAutospacing="0"/>
        <w:ind w:firstLine="567"/>
        <w:contextualSpacing/>
        <w:jc w:val="both"/>
        <w:textAlignment w:val="baseline"/>
        <w:rPr>
          <w:sz w:val="28"/>
          <w:szCs w:val="28"/>
          <w:bdr w:val="none" w:sz="0" w:space="0" w:color="auto" w:frame="1"/>
          <w:lang w:val="fr-FR"/>
        </w:rPr>
      </w:pPr>
      <w:r w:rsidRPr="00C32D05">
        <w:rPr>
          <w:b/>
          <w:sz w:val="28"/>
          <w:szCs w:val="28"/>
          <w:bdr w:val="none" w:sz="0" w:space="0" w:color="auto" w:frame="1"/>
        </w:rPr>
        <w:t>3. Cách thức Đăng ký tham gia đấu giá</w:t>
      </w:r>
      <w:r w:rsidRPr="00C32D05">
        <w:rPr>
          <w:sz w:val="28"/>
          <w:szCs w:val="28"/>
          <w:bdr w:val="none" w:sz="0" w:space="0" w:color="auto" w:frame="1"/>
        </w:rPr>
        <w:t xml:space="preserve">: </w:t>
      </w:r>
      <w:r w:rsidR="00A30F03">
        <w:rPr>
          <w:sz w:val="28"/>
          <w:szCs w:val="28"/>
          <w:lang w:val="fr-FR"/>
        </w:rPr>
        <w:t>C</w:t>
      </w:r>
      <w:r w:rsidRPr="00C32D05">
        <w:rPr>
          <w:sz w:val="28"/>
          <w:szCs w:val="28"/>
          <w:lang w:val="fr-FR"/>
        </w:rPr>
        <w:t xml:space="preserve">á nhân đăng ký tham gia đấu giá thông qua việc nộp hồ sơ tham gia </w:t>
      </w:r>
      <w:r w:rsidRPr="00C32D05">
        <w:rPr>
          <w:sz w:val="28"/>
          <w:szCs w:val="28"/>
          <w:bdr w:val="none" w:sz="0" w:space="0" w:color="auto" w:frame="1"/>
        </w:rPr>
        <w:t>đấu</w:t>
      </w:r>
      <w:r w:rsidRPr="00C32D05">
        <w:rPr>
          <w:sz w:val="28"/>
          <w:szCs w:val="28"/>
          <w:lang w:val="fr-FR"/>
        </w:rPr>
        <w:t xml:space="preserve"> giá hợp lệ tại Công ty Đấu giá hợp danh </w:t>
      </w:r>
      <w:r w:rsidRPr="00C32D05">
        <w:rPr>
          <w:sz w:val="28"/>
          <w:szCs w:val="28"/>
          <w:lang w:val="nl-NL"/>
        </w:rPr>
        <w:t xml:space="preserve">Vạn Phúc; </w:t>
      </w:r>
      <w:r w:rsidRPr="00C32D05">
        <w:rPr>
          <w:sz w:val="28"/>
          <w:szCs w:val="28"/>
          <w:bdr w:val="none" w:sz="0" w:space="0" w:color="auto" w:frame="1"/>
          <w:lang w:val="vi-VN"/>
        </w:rPr>
        <w:t xml:space="preserve">địa chỉ: </w:t>
      </w:r>
      <w:r w:rsidRPr="00C32D05">
        <w:rPr>
          <w:sz w:val="28"/>
          <w:szCs w:val="28"/>
          <w:bdr w:val="none" w:sz="0" w:space="0" w:color="auto" w:frame="1"/>
        </w:rPr>
        <w:t>Số 2 đường Phong Châu, phường Ph</w:t>
      </w:r>
      <w:r w:rsidR="006A23C2">
        <w:rPr>
          <w:sz w:val="28"/>
          <w:szCs w:val="28"/>
          <w:bdr w:val="none" w:sz="0" w:space="0" w:color="auto" w:frame="1"/>
        </w:rPr>
        <w:t>ú</w:t>
      </w:r>
      <w:r w:rsidRPr="00C32D05">
        <w:rPr>
          <w:sz w:val="28"/>
          <w:szCs w:val="28"/>
          <w:bdr w:val="none" w:sz="0" w:space="0" w:color="auto" w:frame="1"/>
        </w:rPr>
        <w:t xml:space="preserve"> Hội, thành phố Huế</w:t>
      </w:r>
      <w:r w:rsidRPr="00C32D05">
        <w:rPr>
          <w:sz w:val="28"/>
          <w:szCs w:val="28"/>
          <w:bdr w:val="none" w:sz="0" w:space="0" w:color="auto" w:frame="1"/>
          <w:lang w:val="vi-VN"/>
        </w:rPr>
        <w:t xml:space="preserve"> và </w:t>
      </w:r>
      <w:r w:rsidRPr="00C32D05">
        <w:rPr>
          <w:sz w:val="28"/>
          <w:szCs w:val="28"/>
          <w:bdr w:val="none" w:sz="0" w:space="0" w:color="auto" w:frame="1"/>
          <w:lang w:val="fr-FR"/>
        </w:rPr>
        <w:t>UBND phường Hương Văn, thị xã Hương Trà, tỉnh Thừa Thiên Huế.</w:t>
      </w:r>
    </w:p>
    <w:p w14:paraId="017C3D37" w14:textId="10EE4F93" w:rsidR="00E05928" w:rsidRPr="00C32D05" w:rsidRDefault="00E05928" w:rsidP="00835414">
      <w:pPr>
        <w:pStyle w:val="NormalWeb"/>
        <w:shd w:val="clear" w:color="auto" w:fill="FFFFFF"/>
        <w:spacing w:before="40" w:beforeAutospacing="0" w:after="40" w:afterAutospacing="0"/>
        <w:ind w:firstLine="567"/>
        <w:jc w:val="both"/>
        <w:textAlignment w:val="baseline"/>
        <w:rPr>
          <w:sz w:val="28"/>
          <w:szCs w:val="28"/>
          <w:bdr w:val="none" w:sz="0" w:space="0" w:color="auto" w:frame="1"/>
        </w:rPr>
      </w:pPr>
      <w:r w:rsidRPr="00C32D05">
        <w:rPr>
          <w:rStyle w:val="Strong"/>
          <w:sz w:val="28"/>
          <w:szCs w:val="28"/>
          <w:bdr w:val="none" w:sz="0" w:space="0" w:color="auto" w:frame="1"/>
        </w:rPr>
        <w:t xml:space="preserve">4. Thời gian, địa điểm mua và </w:t>
      </w:r>
      <w:r w:rsidR="003E5F70" w:rsidRPr="00C32D05">
        <w:rPr>
          <w:rStyle w:val="Strong"/>
          <w:sz w:val="28"/>
          <w:szCs w:val="28"/>
          <w:bdr w:val="none" w:sz="0" w:space="0" w:color="auto" w:frame="1"/>
        </w:rPr>
        <w:t xml:space="preserve">hạn cuối </w:t>
      </w:r>
      <w:r w:rsidRPr="00C32D05">
        <w:rPr>
          <w:rStyle w:val="Strong"/>
          <w:sz w:val="28"/>
          <w:szCs w:val="28"/>
          <w:bdr w:val="none" w:sz="0" w:space="0" w:color="auto" w:frame="1"/>
        </w:rPr>
        <w:t>nộp hồ sơ đấu giá:</w:t>
      </w:r>
      <w:r w:rsidRPr="00C32D05">
        <w:rPr>
          <w:rStyle w:val="apple-converted-space"/>
          <w:sz w:val="28"/>
          <w:szCs w:val="28"/>
          <w:bdr w:val="none" w:sz="0" w:space="0" w:color="auto" w:frame="1"/>
        </w:rPr>
        <w:t> </w:t>
      </w:r>
      <w:r w:rsidRPr="00C32D05">
        <w:rPr>
          <w:sz w:val="28"/>
          <w:szCs w:val="28"/>
          <w:lang w:val="af-ZA"/>
        </w:rPr>
        <w:t>Trong giờ hành chính từ ngày niêm yết đấu giá tài sản</w:t>
      </w:r>
      <w:r w:rsidRPr="00C32D05">
        <w:rPr>
          <w:sz w:val="28"/>
          <w:szCs w:val="28"/>
        </w:rPr>
        <w:t xml:space="preserve"> đến </w:t>
      </w:r>
      <w:r w:rsidRPr="00C32D05">
        <w:rPr>
          <w:b/>
          <w:bCs/>
          <w:color w:val="000000" w:themeColor="text1"/>
          <w:sz w:val="28"/>
          <w:szCs w:val="28"/>
        </w:rPr>
        <w:t xml:space="preserve">17h00 ngày </w:t>
      </w:r>
      <w:r w:rsidR="00A30F03">
        <w:rPr>
          <w:b/>
          <w:bCs/>
          <w:color w:val="000000" w:themeColor="text1"/>
          <w:sz w:val="28"/>
          <w:szCs w:val="28"/>
        </w:rPr>
        <w:t>20/12</w:t>
      </w:r>
      <w:r w:rsidRPr="00C32D05">
        <w:rPr>
          <w:b/>
          <w:bCs/>
          <w:color w:val="000000" w:themeColor="text1"/>
          <w:sz w:val="28"/>
          <w:szCs w:val="28"/>
        </w:rPr>
        <w:t>/2024</w:t>
      </w:r>
      <w:r w:rsidRPr="00C32D05">
        <w:rPr>
          <w:b/>
          <w:sz w:val="28"/>
          <w:szCs w:val="28"/>
        </w:rPr>
        <w:t xml:space="preserve"> </w:t>
      </w:r>
      <w:r w:rsidRPr="00C32D05">
        <w:rPr>
          <w:sz w:val="28"/>
          <w:szCs w:val="28"/>
          <w:bdr w:val="none" w:sz="0" w:space="0" w:color="auto" w:frame="1"/>
          <w:lang w:val="fr-FR"/>
        </w:rPr>
        <w:t>tại Công ty Đấu giá hợp danh Vạn Phúc.</w:t>
      </w:r>
    </w:p>
    <w:p w14:paraId="1645087A" w14:textId="5D7612E6" w:rsidR="00E05928" w:rsidRPr="00C32D05" w:rsidRDefault="00E05928" w:rsidP="00835414">
      <w:pPr>
        <w:pStyle w:val="NormalWeb"/>
        <w:shd w:val="clear" w:color="auto" w:fill="FFFFFF"/>
        <w:spacing w:before="40" w:beforeAutospacing="0" w:after="40" w:afterAutospacing="0"/>
        <w:ind w:firstLine="567"/>
        <w:contextualSpacing/>
        <w:jc w:val="both"/>
        <w:textAlignment w:val="baseline"/>
        <w:rPr>
          <w:sz w:val="28"/>
          <w:szCs w:val="28"/>
          <w:bdr w:val="none" w:sz="0" w:space="0" w:color="auto" w:frame="1"/>
          <w:lang w:val="fr-FR"/>
        </w:rPr>
      </w:pPr>
      <w:r w:rsidRPr="00C32D05">
        <w:rPr>
          <w:b/>
          <w:sz w:val="28"/>
          <w:szCs w:val="28"/>
          <w:bdr w:val="none" w:sz="0" w:space="0" w:color="auto" w:frame="1"/>
        </w:rPr>
        <w:t xml:space="preserve">Từ 08h00 </w:t>
      </w:r>
      <w:r w:rsidRPr="00C32D05">
        <w:rPr>
          <w:b/>
          <w:sz w:val="28"/>
          <w:szCs w:val="28"/>
          <w:bdr w:val="none" w:sz="0" w:space="0" w:color="auto" w:frame="1"/>
          <w:lang w:val="fr-FR"/>
        </w:rPr>
        <w:t xml:space="preserve">đến 11h00 ngày </w:t>
      </w:r>
      <w:r w:rsidR="006A23C2">
        <w:rPr>
          <w:b/>
          <w:sz w:val="28"/>
          <w:szCs w:val="28"/>
          <w:bdr w:val="none" w:sz="0" w:space="0" w:color="auto" w:frame="1"/>
          <w:lang w:val="fr-FR"/>
        </w:rPr>
        <w:t>20</w:t>
      </w:r>
      <w:r w:rsidR="00A30F03">
        <w:rPr>
          <w:b/>
          <w:sz w:val="28"/>
          <w:szCs w:val="28"/>
          <w:bdr w:val="none" w:sz="0" w:space="0" w:color="auto" w:frame="1"/>
          <w:lang w:val="fr-FR"/>
        </w:rPr>
        <w:t>/12</w:t>
      </w:r>
      <w:r w:rsidRPr="00C32D05">
        <w:rPr>
          <w:b/>
          <w:sz w:val="28"/>
          <w:szCs w:val="28"/>
          <w:bdr w:val="none" w:sz="0" w:space="0" w:color="auto" w:frame="1"/>
          <w:lang w:val="fr-FR"/>
        </w:rPr>
        <w:t>/2024,</w:t>
      </w:r>
      <w:r w:rsidRPr="00C32D05">
        <w:rPr>
          <w:sz w:val="28"/>
          <w:szCs w:val="28"/>
          <w:bdr w:val="none" w:sz="0" w:space="0" w:color="auto" w:frame="1"/>
          <w:lang w:val="fr-FR"/>
        </w:rPr>
        <w:t xml:space="preserve"> Công ty đấu giá hợp danh Vạn Phúc tiếp nhận hồ sơ tham gia đấu giá tại Hội trường UBND phường Hương Văn, thị xã Hương Trà, tỉnh Thừa Thiên Huế.</w:t>
      </w:r>
    </w:p>
    <w:p w14:paraId="7162EB36" w14:textId="4BE4571A" w:rsidR="00E05928" w:rsidRPr="00C32D05" w:rsidRDefault="00E05928" w:rsidP="00835414">
      <w:pPr>
        <w:spacing w:before="40" w:after="40"/>
        <w:ind w:firstLine="567"/>
        <w:jc w:val="both"/>
        <w:rPr>
          <w:color w:val="000000" w:themeColor="text1"/>
          <w:sz w:val="28"/>
          <w:szCs w:val="28"/>
          <w:lang w:val="nl-NL"/>
        </w:rPr>
      </w:pPr>
      <w:r w:rsidRPr="00C32D05">
        <w:rPr>
          <w:rStyle w:val="Strong"/>
          <w:sz w:val="28"/>
          <w:szCs w:val="28"/>
          <w:bdr w:val="none" w:sz="0" w:space="0" w:color="auto" w:frame="1"/>
        </w:rPr>
        <w:t>5. Thời gian, địa điểm nộp tiền đặt trước:</w:t>
      </w:r>
      <w:r w:rsidRPr="00C32D05">
        <w:rPr>
          <w:sz w:val="28"/>
          <w:szCs w:val="28"/>
          <w:bdr w:val="none" w:sz="0" w:space="0" w:color="auto" w:frame="1"/>
        </w:rPr>
        <w:t xml:space="preserve"> Trong giờ hành chính Từ ngày </w:t>
      </w:r>
      <w:r w:rsidR="00A30F03">
        <w:rPr>
          <w:b/>
          <w:sz w:val="28"/>
          <w:szCs w:val="28"/>
        </w:rPr>
        <w:t>18/12</w:t>
      </w:r>
      <w:r w:rsidRPr="00C32D05">
        <w:rPr>
          <w:b/>
          <w:sz w:val="28"/>
          <w:szCs w:val="28"/>
        </w:rPr>
        <w:t>/2024</w:t>
      </w:r>
      <w:r w:rsidRPr="00C32D05">
        <w:rPr>
          <w:sz w:val="28"/>
          <w:szCs w:val="28"/>
        </w:rPr>
        <w:t xml:space="preserve"> </w:t>
      </w:r>
      <w:r w:rsidRPr="00C32D05">
        <w:rPr>
          <w:b/>
          <w:sz w:val="28"/>
          <w:szCs w:val="28"/>
          <w:bdr w:val="none" w:sz="0" w:space="0" w:color="auto" w:frame="1"/>
        </w:rPr>
        <w:t xml:space="preserve">cho đến 17h00 ngày </w:t>
      </w:r>
      <w:r w:rsidR="00A30F03">
        <w:rPr>
          <w:b/>
          <w:sz w:val="28"/>
          <w:szCs w:val="28"/>
          <w:bdr w:val="none" w:sz="0" w:space="0" w:color="auto" w:frame="1"/>
        </w:rPr>
        <w:t>20/12</w:t>
      </w:r>
      <w:r w:rsidRPr="00C32D05">
        <w:rPr>
          <w:b/>
          <w:sz w:val="28"/>
          <w:szCs w:val="28"/>
          <w:bdr w:val="none" w:sz="0" w:space="0" w:color="auto" w:frame="1"/>
        </w:rPr>
        <w:t>/2024</w:t>
      </w:r>
      <w:r w:rsidRPr="00C32D05">
        <w:rPr>
          <w:sz w:val="28"/>
          <w:szCs w:val="28"/>
          <w:bdr w:val="none" w:sz="0" w:space="0" w:color="auto" w:frame="1"/>
        </w:rPr>
        <w:t xml:space="preserve">. </w:t>
      </w:r>
      <w:r w:rsidRPr="00C32D05">
        <w:rPr>
          <w:sz w:val="28"/>
          <w:szCs w:val="28"/>
          <w:lang w:val="nl-NL"/>
        </w:rPr>
        <w:t xml:space="preserve">Khách hàng đăng ký tham gia đấu giá nộp tiền đặt trước vào tài khoản của </w:t>
      </w:r>
      <w:r w:rsidRPr="00C32D05">
        <w:rPr>
          <w:b/>
          <w:sz w:val="28"/>
          <w:szCs w:val="28"/>
          <w:lang w:val="nl-NL"/>
        </w:rPr>
        <w:t>Công ty Đấu giá hợp danh Vạn Phúc mở tại ngân hàng như sau</w:t>
      </w:r>
      <w:r w:rsidRPr="00C32D05">
        <w:rPr>
          <w:color w:val="000000" w:themeColor="text1"/>
          <w:sz w:val="28"/>
          <w:szCs w:val="28"/>
          <w:lang w:val="nl-NL"/>
        </w:rPr>
        <w:t xml:space="preserve">:   </w:t>
      </w:r>
    </w:p>
    <w:p w14:paraId="7AE6797A" w14:textId="77777777" w:rsidR="00E05928" w:rsidRPr="00C32D05" w:rsidRDefault="00E05928" w:rsidP="00835414">
      <w:pPr>
        <w:spacing w:before="40" w:after="40"/>
        <w:ind w:firstLine="540"/>
        <w:jc w:val="both"/>
        <w:rPr>
          <w:rFonts w:eastAsia="Calibri"/>
          <w:sz w:val="28"/>
          <w:szCs w:val="28"/>
        </w:rPr>
      </w:pPr>
      <w:r w:rsidRPr="00C32D05">
        <w:rPr>
          <w:rFonts w:eastAsia="Calibri"/>
          <w:sz w:val="28"/>
          <w:szCs w:val="28"/>
        </w:rPr>
        <w:t xml:space="preserve">- Số tài khoản: </w:t>
      </w:r>
      <w:r w:rsidRPr="00C32D05">
        <w:rPr>
          <w:rFonts w:eastAsia="Calibri"/>
          <w:b/>
          <w:sz w:val="28"/>
          <w:szCs w:val="28"/>
        </w:rPr>
        <w:t>1051 666 666</w:t>
      </w:r>
      <w:r w:rsidRPr="00C32D05">
        <w:rPr>
          <w:rFonts w:eastAsia="Calibri"/>
          <w:sz w:val="28"/>
          <w:szCs w:val="28"/>
        </w:rPr>
        <w:t xml:space="preserve"> tại Ngân hàng TMCP Ngoại thương Việt Nam chi nhánh Thừa Thiên Huế (Vietcombank).</w:t>
      </w:r>
    </w:p>
    <w:p w14:paraId="76CF337B" w14:textId="41A866F0" w:rsidR="00E05928" w:rsidRPr="00C32D05" w:rsidRDefault="00E05928" w:rsidP="00835414">
      <w:pPr>
        <w:spacing w:before="40" w:after="40"/>
        <w:ind w:firstLine="567"/>
        <w:jc w:val="both"/>
        <w:rPr>
          <w:color w:val="000000" w:themeColor="text1"/>
          <w:sz w:val="28"/>
          <w:szCs w:val="28"/>
          <w:lang w:val="nl-NL"/>
        </w:rPr>
      </w:pPr>
      <w:r w:rsidRPr="00C32D05">
        <w:rPr>
          <w:iCs/>
          <w:color w:val="000000" w:themeColor="text1"/>
          <w:sz w:val="28"/>
          <w:szCs w:val="28"/>
          <w:bdr w:val="none" w:sz="0" w:space="0" w:color="auto" w:frame="1"/>
        </w:rPr>
        <w:t xml:space="preserve">- </w:t>
      </w:r>
      <w:r w:rsidRPr="00C32D05">
        <w:rPr>
          <w:iCs/>
          <w:sz w:val="28"/>
          <w:szCs w:val="28"/>
          <w:bdr w:val="none" w:sz="0" w:space="0" w:color="auto" w:frame="1"/>
        </w:rPr>
        <w:t xml:space="preserve">Tiền đặt trước phải được xác nhận có trong tài khoản của </w:t>
      </w:r>
      <w:r w:rsidRPr="00C32D05">
        <w:rPr>
          <w:iCs/>
          <w:spacing w:val="-4"/>
          <w:sz w:val="28"/>
          <w:szCs w:val="28"/>
          <w:lang w:val="nl-NL"/>
        </w:rPr>
        <w:t xml:space="preserve">Công ty đấu giá hợp danh </w:t>
      </w:r>
      <w:r w:rsidRPr="00C32D05">
        <w:rPr>
          <w:rFonts w:eastAsia="Calibri"/>
          <w:iCs/>
          <w:sz w:val="28"/>
          <w:szCs w:val="28"/>
        </w:rPr>
        <w:t xml:space="preserve">Vạn Phúc </w:t>
      </w:r>
      <w:r w:rsidRPr="00C32D05">
        <w:rPr>
          <w:iCs/>
          <w:spacing w:val="-4"/>
          <w:sz w:val="28"/>
          <w:szCs w:val="28"/>
          <w:lang w:val="nl-NL"/>
        </w:rPr>
        <w:t>trước</w:t>
      </w:r>
      <w:r w:rsidRPr="00C32D05">
        <w:rPr>
          <w:spacing w:val="-4"/>
          <w:sz w:val="28"/>
          <w:szCs w:val="28"/>
          <w:lang w:val="nl-NL"/>
        </w:rPr>
        <w:t xml:space="preserve"> </w:t>
      </w:r>
      <w:r w:rsidRPr="00C32D05">
        <w:rPr>
          <w:b/>
          <w:bCs/>
          <w:spacing w:val="-4"/>
          <w:sz w:val="28"/>
          <w:szCs w:val="28"/>
          <w:lang w:val="nl-NL"/>
        </w:rPr>
        <w:t xml:space="preserve">17h00 ngày </w:t>
      </w:r>
      <w:r w:rsidR="00A30F03">
        <w:rPr>
          <w:b/>
          <w:bCs/>
          <w:spacing w:val="-4"/>
          <w:sz w:val="28"/>
          <w:szCs w:val="28"/>
          <w:lang w:val="nl-NL"/>
        </w:rPr>
        <w:t>20/12</w:t>
      </w:r>
      <w:r w:rsidRPr="00C32D05">
        <w:rPr>
          <w:b/>
          <w:bCs/>
          <w:spacing w:val="-4"/>
          <w:sz w:val="28"/>
          <w:szCs w:val="28"/>
          <w:lang w:val="nl-NL"/>
        </w:rPr>
        <w:t>/2024</w:t>
      </w:r>
      <w:r w:rsidRPr="00C32D05">
        <w:rPr>
          <w:sz w:val="28"/>
          <w:szCs w:val="28"/>
          <w:bdr w:val="none" w:sz="0" w:space="0" w:color="auto" w:frame="1"/>
        </w:rPr>
        <w:t xml:space="preserve"> và kèm theo </w:t>
      </w:r>
      <w:r w:rsidRPr="00C32D05">
        <w:rPr>
          <w:bCs/>
          <w:sz w:val="28"/>
          <w:szCs w:val="28"/>
        </w:rPr>
        <w:t>giấy nộp tiền nộp lại Công ty</w:t>
      </w:r>
      <w:r w:rsidRPr="00C32D05">
        <w:rPr>
          <w:i/>
          <w:color w:val="000000" w:themeColor="text1"/>
          <w:sz w:val="28"/>
          <w:szCs w:val="28"/>
          <w:bdr w:val="none" w:sz="0" w:space="0" w:color="auto" w:frame="1"/>
        </w:rPr>
        <w:t>.</w:t>
      </w:r>
      <w:r w:rsidRPr="00C32D05">
        <w:rPr>
          <w:color w:val="000000" w:themeColor="text1"/>
          <w:sz w:val="28"/>
          <w:szCs w:val="28"/>
          <w:lang w:val="nl-NL"/>
        </w:rPr>
        <w:t xml:space="preserve">  </w:t>
      </w:r>
    </w:p>
    <w:p w14:paraId="05F6E0C3" w14:textId="02519DAF" w:rsidR="00E05928" w:rsidRPr="00C32D05" w:rsidRDefault="00E05928" w:rsidP="00835414">
      <w:pPr>
        <w:spacing w:before="40" w:after="40"/>
        <w:ind w:firstLine="540"/>
        <w:jc w:val="both"/>
        <w:rPr>
          <w:b/>
          <w:iCs/>
          <w:sz w:val="28"/>
          <w:szCs w:val="28"/>
          <w:lang w:val="nl-NL"/>
        </w:rPr>
      </w:pPr>
      <w:r w:rsidRPr="00C32D05">
        <w:rPr>
          <w:b/>
          <w:iCs/>
          <w:sz w:val="28"/>
          <w:szCs w:val="28"/>
          <w:lang w:val="en-GB"/>
        </w:rPr>
        <w:t>Nội dung nộp tiền đặt trước</w:t>
      </w:r>
      <w:r w:rsidRPr="00C32D05">
        <w:rPr>
          <w:bCs/>
          <w:iCs/>
          <w:sz w:val="28"/>
          <w:szCs w:val="28"/>
          <w:lang w:val="en-GB"/>
        </w:rPr>
        <w:t xml:space="preserve">: </w:t>
      </w:r>
      <w:r w:rsidRPr="00C32D05">
        <w:rPr>
          <w:bCs/>
          <w:i/>
          <w:iCs/>
          <w:sz w:val="28"/>
          <w:szCs w:val="28"/>
          <w:lang w:val="en-GB"/>
        </w:rPr>
        <w:t xml:space="preserve">Họ và tên người tham gia đấu giá nộp tiền đặt trước đấu giá </w:t>
      </w:r>
      <w:r w:rsidRPr="00C32D05">
        <w:rPr>
          <w:bCs/>
          <w:i/>
          <w:iCs/>
          <w:sz w:val="28"/>
          <w:szCs w:val="28"/>
        </w:rPr>
        <w:t>các khu đất tại phường Hương Vân, phường Hương Văn và xã Bình Tiến, thị xã Hương Trà, tỉnh Thừa Thiên Huế.</w:t>
      </w:r>
    </w:p>
    <w:p w14:paraId="6B193BAE" w14:textId="77777777" w:rsidR="00E05928" w:rsidRPr="00C32D05" w:rsidRDefault="00E05928" w:rsidP="00835414">
      <w:pPr>
        <w:spacing w:before="40" w:after="40"/>
        <w:ind w:firstLine="567"/>
        <w:jc w:val="both"/>
        <w:rPr>
          <w:b/>
          <w:sz w:val="28"/>
          <w:szCs w:val="28"/>
          <w:lang w:val="nl-NL"/>
        </w:rPr>
      </w:pPr>
      <w:r w:rsidRPr="00C32D05">
        <w:rPr>
          <w:b/>
          <w:sz w:val="28"/>
          <w:szCs w:val="28"/>
          <w:lang w:val="nl-NL"/>
        </w:rPr>
        <w:t xml:space="preserve">VII. THỜI GIAN, ĐỊA ĐIỂM TỔ CHỨC ĐẤU GIÁ </w:t>
      </w:r>
    </w:p>
    <w:p w14:paraId="42136DCF" w14:textId="27F19A18" w:rsidR="00E05928" w:rsidRPr="00C32D05" w:rsidRDefault="00E05928" w:rsidP="00835414">
      <w:pPr>
        <w:spacing w:before="40" w:after="40"/>
        <w:ind w:firstLine="567"/>
        <w:jc w:val="both"/>
        <w:rPr>
          <w:sz w:val="28"/>
          <w:szCs w:val="28"/>
          <w:lang w:val="nl-NL"/>
        </w:rPr>
      </w:pPr>
      <w:r w:rsidRPr="00C32D05">
        <w:rPr>
          <w:b/>
          <w:sz w:val="28"/>
          <w:szCs w:val="28"/>
          <w:lang w:val="nl-NL"/>
        </w:rPr>
        <w:t>Thời gian tổ chức đấu giá: Vào lúc 08h</w:t>
      </w:r>
      <w:r w:rsidR="00C32D05">
        <w:rPr>
          <w:b/>
          <w:sz w:val="28"/>
          <w:szCs w:val="28"/>
          <w:lang w:val="nl-NL"/>
        </w:rPr>
        <w:t>3</w:t>
      </w:r>
      <w:r w:rsidRPr="00C32D05">
        <w:rPr>
          <w:b/>
          <w:sz w:val="28"/>
          <w:szCs w:val="28"/>
          <w:lang w:val="nl-NL"/>
        </w:rPr>
        <w:t xml:space="preserve">0 ngày </w:t>
      </w:r>
      <w:r w:rsidR="00A30F03">
        <w:rPr>
          <w:b/>
          <w:sz w:val="28"/>
          <w:szCs w:val="28"/>
          <w:lang w:val="nl-NL"/>
        </w:rPr>
        <w:t>23/12</w:t>
      </w:r>
      <w:r w:rsidRPr="00C32D05">
        <w:rPr>
          <w:b/>
          <w:sz w:val="28"/>
          <w:szCs w:val="28"/>
          <w:lang w:val="nl-NL"/>
        </w:rPr>
        <w:t>/2024.</w:t>
      </w:r>
    </w:p>
    <w:p w14:paraId="7E6871BE" w14:textId="79210934" w:rsidR="00E05928" w:rsidRPr="00C32D05" w:rsidRDefault="00E05928" w:rsidP="00835414">
      <w:pPr>
        <w:spacing w:before="40" w:after="40"/>
        <w:ind w:firstLine="567"/>
        <w:jc w:val="both"/>
        <w:rPr>
          <w:sz w:val="28"/>
          <w:szCs w:val="28"/>
          <w:lang w:val="nl-NL"/>
        </w:rPr>
      </w:pPr>
      <w:r w:rsidRPr="00C32D05">
        <w:rPr>
          <w:b/>
          <w:sz w:val="28"/>
          <w:szCs w:val="28"/>
          <w:lang w:val="nl-NL"/>
        </w:rPr>
        <w:lastRenderedPageBreak/>
        <w:t xml:space="preserve">Địa điểm tổ chức đấu giá: </w:t>
      </w:r>
      <w:r w:rsidRPr="00C32D05">
        <w:rPr>
          <w:sz w:val="28"/>
          <w:szCs w:val="28"/>
          <w:lang w:val="nl-NL"/>
        </w:rPr>
        <w:t>tại Hội trường UBND phường Hương Văn, thị xã Hương Trà, tỉnh Thừa Thiên Huế.</w:t>
      </w:r>
    </w:p>
    <w:p w14:paraId="07E0742C" w14:textId="77777777" w:rsidR="00E05928" w:rsidRPr="00C32D05" w:rsidRDefault="00E05928" w:rsidP="00835414">
      <w:pPr>
        <w:spacing w:before="40" w:after="40"/>
        <w:ind w:firstLine="540"/>
        <w:jc w:val="both"/>
        <w:rPr>
          <w:sz w:val="28"/>
          <w:szCs w:val="28"/>
          <w:lang w:val="nl-NL"/>
        </w:rPr>
      </w:pPr>
      <w:r w:rsidRPr="00C32D05">
        <w:rPr>
          <w:b/>
          <w:sz w:val="28"/>
          <w:szCs w:val="28"/>
          <w:lang w:val="nl-NL"/>
        </w:rPr>
        <w:t xml:space="preserve">VIII. HÌNH THỨC, PHƯƠNG THỨC ĐẤU GIÁ: </w:t>
      </w:r>
      <w:r w:rsidRPr="00C32D05">
        <w:rPr>
          <w:sz w:val="28"/>
          <w:szCs w:val="28"/>
        </w:rPr>
        <w:t>Đấu giá bằng bỏ phiếu trực tiếp tại cuộc đấu giá, đấu giá theo phương thức trả giá lên và không hạn chế số vòng trả giá</w:t>
      </w:r>
      <w:r w:rsidRPr="00C32D05">
        <w:rPr>
          <w:sz w:val="28"/>
          <w:szCs w:val="28"/>
          <w:lang w:val="nl-NL"/>
        </w:rPr>
        <w:t>.</w:t>
      </w:r>
    </w:p>
    <w:p w14:paraId="48D5700F" w14:textId="77777777" w:rsidR="00E05928" w:rsidRPr="00C32D05" w:rsidRDefault="00E05928" w:rsidP="00835414">
      <w:pPr>
        <w:spacing w:before="40" w:after="40"/>
        <w:ind w:firstLine="567"/>
        <w:jc w:val="both"/>
        <w:rPr>
          <w:b/>
          <w:sz w:val="28"/>
          <w:szCs w:val="28"/>
          <w:lang w:val="nl-NL"/>
        </w:rPr>
      </w:pPr>
      <w:r w:rsidRPr="00C32D05">
        <w:rPr>
          <w:b/>
          <w:sz w:val="28"/>
          <w:szCs w:val="28"/>
          <w:lang w:val="nl-NL"/>
        </w:rPr>
        <w:t xml:space="preserve">IX. ĐỊA CHỈ LIÊN HỆ: </w:t>
      </w:r>
    </w:p>
    <w:p w14:paraId="3F38D281" w14:textId="252CA7EE" w:rsidR="00E05928" w:rsidRPr="00C32D05" w:rsidRDefault="00E05928" w:rsidP="00835414">
      <w:pPr>
        <w:spacing w:before="40" w:after="40"/>
        <w:ind w:firstLine="567"/>
        <w:jc w:val="both"/>
        <w:rPr>
          <w:sz w:val="28"/>
          <w:szCs w:val="28"/>
          <w:lang w:val="nl-NL"/>
        </w:rPr>
      </w:pPr>
      <w:r w:rsidRPr="00C32D05">
        <w:rPr>
          <w:sz w:val="28"/>
          <w:szCs w:val="28"/>
          <w:lang w:val="nl-NL"/>
        </w:rPr>
        <w:t xml:space="preserve">- Trung tâm Phát triển quỹ đất thị xã Hương Trà; Địa chỉ: Số </w:t>
      </w:r>
      <w:r w:rsidRPr="00C32D05">
        <w:rPr>
          <w:sz w:val="28"/>
          <w:szCs w:val="28"/>
        </w:rPr>
        <w:t>113 đường Cách Mạng Tháng Tám, phường Tứ Hạ, thị xã Hương Trà, tỉnh Thừa Thiên Huế</w:t>
      </w:r>
      <w:r w:rsidRPr="00C32D05">
        <w:rPr>
          <w:sz w:val="28"/>
          <w:szCs w:val="28"/>
          <w:lang w:val="nl-NL"/>
        </w:rPr>
        <w:t>. Số điện thoại: 0234.</w:t>
      </w:r>
      <w:r w:rsidRPr="00C32D05">
        <w:rPr>
          <w:sz w:val="28"/>
          <w:szCs w:val="28"/>
          <w:lang w:val="pt-BR"/>
        </w:rPr>
        <w:t>3777.177</w:t>
      </w:r>
      <w:r w:rsidRPr="00C32D05">
        <w:rPr>
          <w:sz w:val="28"/>
          <w:szCs w:val="28"/>
          <w:lang w:val="nl-NL"/>
        </w:rPr>
        <w:t>.</w:t>
      </w:r>
    </w:p>
    <w:p w14:paraId="01F07DA7" w14:textId="3FB5A9DF" w:rsidR="00E05928" w:rsidRPr="00C32D05" w:rsidRDefault="00E05928" w:rsidP="00835414">
      <w:pPr>
        <w:spacing w:before="40" w:after="40"/>
        <w:ind w:firstLine="567"/>
        <w:jc w:val="both"/>
        <w:rPr>
          <w:color w:val="000000" w:themeColor="text1"/>
          <w:sz w:val="28"/>
          <w:szCs w:val="28"/>
          <w:lang w:val="nl-NL"/>
        </w:rPr>
      </w:pPr>
      <w:r w:rsidRPr="00C32D05">
        <w:rPr>
          <w:sz w:val="28"/>
          <w:szCs w:val="28"/>
          <w:lang w:val="nl-NL"/>
        </w:rPr>
        <w:t xml:space="preserve"> </w:t>
      </w:r>
      <w:r w:rsidRPr="00C32D05">
        <w:rPr>
          <w:sz w:val="28"/>
          <w:szCs w:val="28"/>
        </w:rPr>
        <w:t xml:space="preserve">- Công ty Đấu giá Hợp danh Vạn Phúc; địa chỉ: </w:t>
      </w:r>
      <w:r w:rsidRPr="00C32D05">
        <w:rPr>
          <w:rFonts w:eastAsia="Calibri"/>
          <w:spacing w:val="-4"/>
          <w:sz w:val="28"/>
          <w:szCs w:val="28"/>
        </w:rPr>
        <w:t>Số 2 đường Phong Châu, phường Phú Hội, thành phố Huế</w:t>
      </w:r>
      <w:r w:rsidRPr="00C32D05">
        <w:rPr>
          <w:sz w:val="28"/>
          <w:szCs w:val="28"/>
        </w:rPr>
        <w:t xml:space="preserve">. SĐT: </w:t>
      </w:r>
      <w:r w:rsidR="00A30F03">
        <w:rPr>
          <w:sz w:val="28"/>
          <w:szCs w:val="28"/>
        </w:rPr>
        <w:t>0772 637741</w:t>
      </w:r>
      <w:r w:rsidRPr="00C32D05">
        <w:rPr>
          <w:sz w:val="28"/>
          <w:szCs w:val="28"/>
        </w:rPr>
        <w:t xml:space="preserve">; Email: </w:t>
      </w:r>
      <w:hyperlink r:id="rId9" w:history="1">
        <w:r w:rsidRPr="00C32D05">
          <w:rPr>
            <w:rStyle w:val="Hyperlink"/>
            <w:sz w:val="28"/>
            <w:szCs w:val="28"/>
          </w:rPr>
          <w:t>daugiavanphuc@gmail.com</w:t>
        </w:r>
      </w:hyperlink>
      <w:r w:rsidRPr="00C32D05">
        <w:rPr>
          <w:sz w:val="28"/>
          <w:szCs w:val="28"/>
        </w:rPr>
        <w:t xml:space="preserve">; Website: </w:t>
      </w:r>
      <w:hyperlink r:id="rId10" w:history="1">
        <w:r w:rsidRPr="00C32D05">
          <w:rPr>
            <w:rStyle w:val="Hyperlink"/>
            <w:sz w:val="28"/>
            <w:szCs w:val="28"/>
          </w:rPr>
          <w:t>https://daugiavanphuc.com</w:t>
        </w:r>
      </w:hyperlink>
      <w:r w:rsidRPr="00C32D05">
        <w:rPr>
          <w:sz w:val="28"/>
          <w:szCs w:val="28"/>
        </w:rPr>
        <w:t xml:space="preserve"> </w:t>
      </w:r>
      <w:r w:rsidRPr="00C32D05">
        <w:rPr>
          <w:color w:val="000000" w:themeColor="text1"/>
          <w:sz w:val="28"/>
          <w:szCs w:val="28"/>
          <w:lang w:val="nl-NL"/>
        </w:rPr>
        <w:t xml:space="preserve">hoặc UBND </w:t>
      </w:r>
      <w:r w:rsidRPr="00C32D05">
        <w:rPr>
          <w:sz w:val="28"/>
          <w:szCs w:val="28"/>
        </w:rPr>
        <w:t>phường Hương Vân, UBND phường Hương Văn, UBND xã Bình Tiến, thị xã Hương Trà</w:t>
      </w:r>
      <w:r w:rsidRPr="00C32D05">
        <w:rPr>
          <w:color w:val="000000" w:themeColor="text1"/>
          <w:sz w:val="28"/>
          <w:szCs w:val="28"/>
          <w:lang w:val="nl-NL"/>
        </w:rPr>
        <w:t>, tỉnh Thừa Thiên Huế./.</w:t>
      </w:r>
    </w:p>
    <w:p w14:paraId="02111A88" w14:textId="77777777" w:rsidR="00E05928" w:rsidRPr="000E5BC0" w:rsidRDefault="00E05928" w:rsidP="00E05928">
      <w:pPr>
        <w:spacing w:line="264" w:lineRule="auto"/>
        <w:ind w:firstLine="567"/>
        <w:jc w:val="both"/>
        <w:rPr>
          <w:color w:val="000000" w:themeColor="text1"/>
          <w:sz w:val="26"/>
          <w:szCs w:val="26"/>
          <w:lang w:val="nl-NL"/>
        </w:rPr>
      </w:pPr>
    </w:p>
    <w:tbl>
      <w:tblPr>
        <w:tblW w:w="10212" w:type="dxa"/>
        <w:tblInd w:w="-252" w:type="dxa"/>
        <w:tblLook w:val="01E0" w:firstRow="1" w:lastRow="1" w:firstColumn="1" w:lastColumn="1" w:noHBand="0" w:noVBand="0"/>
      </w:tblPr>
      <w:tblGrid>
        <w:gridCol w:w="5563"/>
        <w:gridCol w:w="4649"/>
      </w:tblGrid>
      <w:tr w:rsidR="00835414" w:rsidRPr="000E5BC0" w14:paraId="7F95C4C7" w14:textId="77777777" w:rsidTr="00A70A58">
        <w:trPr>
          <w:trHeight w:val="2779"/>
        </w:trPr>
        <w:tc>
          <w:tcPr>
            <w:tcW w:w="5563" w:type="dxa"/>
            <w:shd w:val="clear" w:color="auto" w:fill="auto"/>
          </w:tcPr>
          <w:p w14:paraId="40B06119" w14:textId="77777777" w:rsidR="00835414" w:rsidRPr="00A30F03" w:rsidRDefault="00835414" w:rsidP="002D4A62">
            <w:pPr>
              <w:ind w:firstLine="394"/>
              <w:jc w:val="both"/>
              <w:rPr>
                <w:b/>
                <w:i/>
                <w:sz w:val="22"/>
                <w:szCs w:val="22"/>
                <w:lang w:val="nl-NL"/>
              </w:rPr>
            </w:pPr>
            <w:r w:rsidRPr="00A30F03">
              <w:rPr>
                <w:b/>
                <w:i/>
                <w:sz w:val="22"/>
                <w:szCs w:val="22"/>
                <w:lang w:val="nl-NL"/>
              </w:rPr>
              <w:t>Nơi nhận:</w:t>
            </w:r>
          </w:p>
          <w:p w14:paraId="151454E0" w14:textId="77777777" w:rsidR="00835414" w:rsidRPr="00A30F03" w:rsidRDefault="00835414" w:rsidP="00835414">
            <w:pPr>
              <w:spacing w:line="264" w:lineRule="auto"/>
              <w:ind w:firstLine="424"/>
              <w:jc w:val="both"/>
              <w:rPr>
                <w:iCs/>
                <w:sz w:val="22"/>
                <w:szCs w:val="22"/>
                <w:lang w:val="nl-NL"/>
              </w:rPr>
            </w:pPr>
            <w:r w:rsidRPr="00A30F03">
              <w:rPr>
                <w:b/>
                <w:iCs/>
                <w:sz w:val="22"/>
                <w:szCs w:val="22"/>
                <w:lang w:val="nl-NL"/>
              </w:rPr>
              <w:t xml:space="preserve">- </w:t>
            </w:r>
            <w:r w:rsidRPr="00A30F03">
              <w:rPr>
                <w:iCs/>
                <w:sz w:val="22"/>
                <w:szCs w:val="22"/>
                <w:lang w:val="nl-NL"/>
              </w:rPr>
              <w:t>Cổng TTĐT tỉnh Thừa Thiên Huế;</w:t>
            </w:r>
          </w:p>
          <w:p w14:paraId="12DA92B5" w14:textId="2B73197F" w:rsidR="00835414" w:rsidRPr="00A30F03" w:rsidRDefault="00835414" w:rsidP="00835414">
            <w:pPr>
              <w:spacing w:line="264" w:lineRule="auto"/>
              <w:ind w:firstLine="424"/>
              <w:rPr>
                <w:iCs/>
                <w:sz w:val="22"/>
                <w:szCs w:val="22"/>
                <w:lang w:val="nl-NL"/>
              </w:rPr>
            </w:pPr>
            <w:r w:rsidRPr="00A30F03">
              <w:rPr>
                <w:iCs/>
                <w:sz w:val="22"/>
                <w:szCs w:val="22"/>
                <w:lang w:val="nl-NL"/>
              </w:rPr>
              <w:t xml:space="preserve">- Báo </w:t>
            </w:r>
            <w:r w:rsidR="000619DC" w:rsidRPr="00A30F03">
              <w:rPr>
                <w:iCs/>
                <w:sz w:val="22"/>
                <w:szCs w:val="22"/>
                <w:lang w:val="nl-NL"/>
              </w:rPr>
              <w:t>Thanh Niên</w:t>
            </w:r>
            <w:r w:rsidRPr="00A30F03">
              <w:rPr>
                <w:iCs/>
                <w:sz w:val="22"/>
                <w:szCs w:val="22"/>
                <w:lang w:val="nl-NL"/>
              </w:rPr>
              <w:t xml:space="preserve">; </w:t>
            </w:r>
          </w:p>
          <w:p w14:paraId="663AEFBC" w14:textId="77777777" w:rsidR="00835414" w:rsidRPr="00A30F03" w:rsidRDefault="00835414" w:rsidP="00A30F03">
            <w:pPr>
              <w:spacing w:line="264" w:lineRule="auto"/>
              <w:ind w:firstLine="424"/>
              <w:jc w:val="both"/>
              <w:rPr>
                <w:iCs/>
                <w:sz w:val="22"/>
                <w:szCs w:val="22"/>
                <w:lang w:val="nl-NL"/>
              </w:rPr>
            </w:pPr>
            <w:r w:rsidRPr="00A30F03">
              <w:rPr>
                <w:iCs/>
                <w:sz w:val="22"/>
                <w:szCs w:val="22"/>
                <w:lang w:val="nl-NL"/>
              </w:rPr>
              <w:t>- Cục Quản lý công sản - Bộ Tài Chính (</w:t>
            </w:r>
            <w:hyperlink r:id="rId11" w:history="1">
              <w:r w:rsidRPr="00A30F03">
                <w:rPr>
                  <w:sz w:val="22"/>
                  <w:szCs w:val="22"/>
                  <w:lang w:val="nl-NL"/>
                </w:rPr>
                <w:t>http://taisancong.vn</w:t>
              </w:r>
            </w:hyperlink>
            <w:r w:rsidRPr="00A30F03">
              <w:rPr>
                <w:iCs/>
                <w:sz w:val="22"/>
                <w:szCs w:val="22"/>
                <w:lang w:val="nl-NL"/>
              </w:rPr>
              <w:t>);</w:t>
            </w:r>
          </w:p>
          <w:p w14:paraId="7E0BF229" w14:textId="77777777" w:rsidR="00835414" w:rsidRPr="00A30F03" w:rsidRDefault="00835414" w:rsidP="00835414">
            <w:pPr>
              <w:spacing w:line="264" w:lineRule="auto"/>
              <w:ind w:firstLine="424"/>
              <w:jc w:val="both"/>
              <w:rPr>
                <w:iCs/>
                <w:sz w:val="22"/>
                <w:szCs w:val="22"/>
                <w:lang w:val="fr-FR"/>
              </w:rPr>
            </w:pPr>
            <w:r w:rsidRPr="00A30F03">
              <w:rPr>
                <w:iCs/>
                <w:sz w:val="22"/>
                <w:szCs w:val="22"/>
                <w:lang w:val="fr-FR"/>
              </w:rPr>
              <w:t>- Trang TTĐT chuyên ngành về đấu giá tài sản;</w:t>
            </w:r>
          </w:p>
          <w:p w14:paraId="2B55FA32" w14:textId="77777777" w:rsidR="00835414" w:rsidRPr="00A30F03" w:rsidRDefault="00835414" w:rsidP="00835414">
            <w:pPr>
              <w:spacing w:line="264" w:lineRule="auto"/>
              <w:ind w:firstLine="424"/>
              <w:jc w:val="both"/>
              <w:rPr>
                <w:iCs/>
                <w:sz w:val="22"/>
                <w:szCs w:val="22"/>
                <w:lang w:val="fr-FR"/>
              </w:rPr>
            </w:pPr>
            <w:r w:rsidRPr="00A30F03">
              <w:rPr>
                <w:iCs/>
                <w:sz w:val="22"/>
                <w:szCs w:val="22"/>
                <w:lang w:val="fr-FR"/>
              </w:rPr>
              <w:t>- UBND thị xã Hương Trà;</w:t>
            </w:r>
          </w:p>
          <w:p w14:paraId="1C6C07D7" w14:textId="77777777" w:rsidR="00835414" w:rsidRPr="00A30F03" w:rsidRDefault="00835414" w:rsidP="00835414">
            <w:pPr>
              <w:spacing w:line="264" w:lineRule="auto"/>
              <w:ind w:firstLine="424"/>
              <w:rPr>
                <w:iCs/>
                <w:sz w:val="22"/>
                <w:szCs w:val="22"/>
                <w:lang w:val="fr-FR"/>
              </w:rPr>
            </w:pPr>
            <w:r w:rsidRPr="00A30F03">
              <w:rPr>
                <w:iCs/>
                <w:sz w:val="22"/>
                <w:szCs w:val="22"/>
                <w:lang w:val="fr-FR"/>
              </w:rPr>
              <w:t xml:space="preserve">- Trung tâm Phát triển quỹ đất thị xã Hương Trà;                                  </w:t>
            </w:r>
          </w:p>
          <w:p w14:paraId="77757501" w14:textId="293C4DB1" w:rsidR="00835414" w:rsidRPr="00A30F03" w:rsidRDefault="00835414" w:rsidP="00835414">
            <w:pPr>
              <w:spacing w:line="264" w:lineRule="auto"/>
              <w:ind w:firstLine="424"/>
              <w:jc w:val="both"/>
              <w:rPr>
                <w:iCs/>
                <w:sz w:val="22"/>
                <w:szCs w:val="22"/>
                <w:lang w:val="fr-FR"/>
              </w:rPr>
            </w:pPr>
            <w:r w:rsidRPr="00A30F03">
              <w:rPr>
                <w:iCs/>
                <w:sz w:val="22"/>
                <w:szCs w:val="22"/>
                <w:lang w:val="fr-FR"/>
              </w:rPr>
              <w:t xml:space="preserve">- UBND </w:t>
            </w:r>
            <w:r w:rsidRPr="00A30F03">
              <w:rPr>
                <w:iCs/>
                <w:sz w:val="22"/>
                <w:szCs w:val="22"/>
              </w:rPr>
              <w:t>phường Hương Vân, Hương Văn và xã Bình Tiến</w:t>
            </w:r>
            <w:r w:rsidRPr="00A30F03">
              <w:rPr>
                <w:iCs/>
                <w:sz w:val="22"/>
                <w:szCs w:val="22"/>
                <w:lang w:val="fr-FR"/>
              </w:rPr>
              <w:t>;</w:t>
            </w:r>
          </w:p>
          <w:p w14:paraId="7016A684" w14:textId="77777777" w:rsidR="00835414" w:rsidRPr="00A30F03" w:rsidRDefault="00835414" w:rsidP="00835414">
            <w:pPr>
              <w:spacing w:line="264" w:lineRule="auto"/>
              <w:ind w:firstLine="424"/>
              <w:jc w:val="both"/>
              <w:rPr>
                <w:iCs/>
                <w:sz w:val="22"/>
                <w:szCs w:val="22"/>
                <w:lang w:val="fr-FR"/>
              </w:rPr>
            </w:pPr>
            <w:r w:rsidRPr="00A30F03">
              <w:rPr>
                <w:iCs/>
                <w:sz w:val="22"/>
                <w:szCs w:val="22"/>
                <w:lang w:val="fr-FR"/>
              </w:rPr>
              <w:t>- Niêm yết công khai nơi có tài sản BĐG;</w:t>
            </w:r>
          </w:p>
          <w:p w14:paraId="2FFEF93C" w14:textId="77777777" w:rsidR="00835414" w:rsidRPr="00A30F03" w:rsidRDefault="00835414" w:rsidP="00835414">
            <w:pPr>
              <w:spacing w:line="264" w:lineRule="auto"/>
              <w:ind w:firstLine="424"/>
              <w:jc w:val="both"/>
              <w:rPr>
                <w:iCs/>
                <w:sz w:val="22"/>
                <w:szCs w:val="22"/>
                <w:lang w:val="fr-FR"/>
              </w:rPr>
            </w:pPr>
            <w:r w:rsidRPr="00A30F03">
              <w:rPr>
                <w:iCs/>
                <w:sz w:val="22"/>
                <w:szCs w:val="22"/>
                <w:lang w:val="fr-FR"/>
              </w:rPr>
              <w:t>- Niêm yết công khai tại Công ty;</w:t>
            </w:r>
          </w:p>
          <w:p w14:paraId="63AC4032" w14:textId="77777777" w:rsidR="00835414" w:rsidRPr="00A30F03" w:rsidRDefault="00835414" w:rsidP="00835414">
            <w:pPr>
              <w:spacing w:line="264" w:lineRule="auto"/>
              <w:ind w:firstLine="424"/>
              <w:jc w:val="both"/>
              <w:rPr>
                <w:iCs/>
                <w:sz w:val="22"/>
                <w:szCs w:val="22"/>
              </w:rPr>
            </w:pPr>
            <w:r w:rsidRPr="00A30F03">
              <w:rPr>
                <w:iCs/>
                <w:sz w:val="22"/>
                <w:szCs w:val="22"/>
              </w:rPr>
              <w:t>- Người tham gia đấu giá;</w:t>
            </w:r>
          </w:p>
          <w:p w14:paraId="4BD4E905" w14:textId="6227B05A" w:rsidR="00835414" w:rsidRPr="000E5BC0" w:rsidRDefault="00835414" w:rsidP="00835414">
            <w:pPr>
              <w:ind w:firstLine="424"/>
              <w:jc w:val="both"/>
              <w:rPr>
                <w:b/>
                <w:sz w:val="26"/>
                <w:szCs w:val="26"/>
              </w:rPr>
            </w:pPr>
            <w:r w:rsidRPr="00A30F03">
              <w:rPr>
                <w:iCs/>
                <w:sz w:val="22"/>
                <w:szCs w:val="22"/>
              </w:rPr>
              <w:t>- Lưu VT; HS.</w:t>
            </w:r>
          </w:p>
        </w:tc>
        <w:tc>
          <w:tcPr>
            <w:tcW w:w="4649" w:type="dxa"/>
          </w:tcPr>
          <w:p w14:paraId="41FC3D88" w14:textId="77777777" w:rsidR="00835414" w:rsidRPr="000E5BC0" w:rsidRDefault="00835414" w:rsidP="00C32D05">
            <w:pPr>
              <w:tabs>
                <w:tab w:val="center" w:pos="6840"/>
              </w:tabs>
              <w:spacing w:before="160" w:after="160"/>
              <w:jc w:val="center"/>
              <w:rPr>
                <w:b/>
                <w:bCs/>
                <w:sz w:val="26"/>
                <w:szCs w:val="26"/>
              </w:rPr>
            </w:pPr>
            <w:r w:rsidRPr="000E5BC0">
              <w:rPr>
                <w:b/>
                <w:bCs/>
                <w:sz w:val="26"/>
                <w:szCs w:val="26"/>
              </w:rPr>
              <w:t>GIÁM ĐỐC</w:t>
            </w:r>
          </w:p>
          <w:p w14:paraId="48E61F49" w14:textId="258D5F07" w:rsidR="006600AA" w:rsidRPr="000E5BC0" w:rsidRDefault="00FE3DFC" w:rsidP="00C32D05">
            <w:pPr>
              <w:tabs>
                <w:tab w:val="center" w:pos="6840"/>
              </w:tabs>
              <w:spacing w:before="160" w:after="160"/>
              <w:jc w:val="center"/>
              <w:rPr>
                <w:b/>
                <w:bCs/>
                <w:sz w:val="26"/>
                <w:szCs w:val="26"/>
              </w:rPr>
            </w:pPr>
            <w:bookmarkStart w:id="0" w:name="_GoBack"/>
            <w:bookmarkEnd w:id="0"/>
            <w:r w:rsidRPr="00A11896">
              <w:rPr>
                <w:noProof/>
                <w:sz w:val="28"/>
                <w:szCs w:val="28"/>
              </w:rPr>
              <w:drawing>
                <wp:inline distT="0" distB="0" distL="0" distR="0" wp14:anchorId="2FA260DF" wp14:editId="19D5438E">
                  <wp:extent cx="19431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l="21796" t="46841" r="13461" b="25771"/>
                          <a:stretch>
                            <a:fillRect/>
                          </a:stretch>
                        </pic:blipFill>
                        <pic:spPr bwMode="auto">
                          <a:xfrm>
                            <a:off x="0" y="0"/>
                            <a:ext cx="1943100" cy="685800"/>
                          </a:xfrm>
                          <a:prstGeom prst="rect">
                            <a:avLst/>
                          </a:prstGeom>
                          <a:noFill/>
                          <a:ln>
                            <a:noFill/>
                          </a:ln>
                        </pic:spPr>
                      </pic:pic>
                    </a:graphicData>
                  </a:graphic>
                </wp:inline>
              </w:drawing>
            </w:r>
          </w:p>
          <w:p w14:paraId="74586E8B" w14:textId="787459AE" w:rsidR="00835414" w:rsidRPr="000E5BC0" w:rsidRDefault="00835414" w:rsidP="00C32D05">
            <w:pPr>
              <w:tabs>
                <w:tab w:val="center" w:pos="6840"/>
              </w:tabs>
              <w:spacing w:before="160" w:after="160"/>
              <w:jc w:val="center"/>
              <w:rPr>
                <w:b/>
                <w:bCs/>
                <w:sz w:val="26"/>
                <w:szCs w:val="26"/>
              </w:rPr>
            </w:pPr>
            <w:r w:rsidRPr="000E5BC0">
              <w:rPr>
                <w:b/>
                <w:bCs/>
                <w:sz w:val="26"/>
                <w:szCs w:val="26"/>
              </w:rPr>
              <w:t>Hồ Văn Chung</w:t>
            </w:r>
          </w:p>
        </w:tc>
      </w:tr>
    </w:tbl>
    <w:p w14:paraId="29743FC9" w14:textId="77777777" w:rsidR="000D542F" w:rsidRPr="000E5BC0" w:rsidRDefault="000D542F" w:rsidP="00E05928">
      <w:pPr>
        <w:rPr>
          <w:sz w:val="26"/>
          <w:szCs w:val="26"/>
        </w:rPr>
      </w:pPr>
    </w:p>
    <w:sectPr w:rsidR="000D542F" w:rsidRPr="000E5BC0" w:rsidSect="001C72E8">
      <w:footerReference w:type="default" r:id="rId13"/>
      <w:pgSz w:w="11909" w:h="16834"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68E7C" w14:textId="77777777" w:rsidR="00AD5444" w:rsidRDefault="00AD5444" w:rsidP="00816A68">
      <w:r>
        <w:separator/>
      </w:r>
    </w:p>
  </w:endnote>
  <w:endnote w:type="continuationSeparator" w:id="0">
    <w:p w14:paraId="6C704B00" w14:textId="77777777" w:rsidR="00AD5444" w:rsidRDefault="00AD5444" w:rsidP="00816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B2733" w14:textId="7599CB7E" w:rsidR="007B36A9" w:rsidRDefault="005F7694">
    <w:pPr>
      <w:pStyle w:val="Footer"/>
      <w:jc w:val="right"/>
    </w:pPr>
    <w:r>
      <w:fldChar w:fldCharType="begin"/>
    </w:r>
    <w:r w:rsidR="007B36A9">
      <w:instrText xml:space="preserve"> PAGE   \* MERGEFORMAT </w:instrText>
    </w:r>
    <w:r>
      <w:fldChar w:fldCharType="separate"/>
    </w:r>
    <w:r w:rsidR="00FE3DFC">
      <w:rPr>
        <w:noProof/>
      </w:rPr>
      <w:t>4</w:t>
    </w:r>
    <w:r>
      <w:rPr>
        <w:noProof/>
      </w:rPr>
      <w:fldChar w:fldCharType="end"/>
    </w:r>
  </w:p>
  <w:p w14:paraId="460BAF10" w14:textId="77777777" w:rsidR="007B36A9" w:rsidRDefault="007B36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03619" w14:textId="77777777" w:rsidR="00AD5444" w:rsidRDefault="00AD5444" w:rsidP="00816A68">
      <w:r>
        <w:separator/>
      </w:r>
    </w:p>
  </w:footnote>
  <w:footnote w:type="continuationSeparator" w:id="0">
    <w:p w14:paraId="25E85664" w14:textId="77777777" w:rsidR="00AD5444" w:rsidRDefault="00AD5444" w:rsidP="00816A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83E39"/>
    <w:multiLevelType w:val="hybridMultilevel"/>
    <w:tmpl w:val="7B9C7E02"/>
    <w:lvl w:ilvl="0" w:tplc="36F0169A">
      <w:start w:val="1"/>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56C92"/>
    <w:multiLevelType w:val="hybridMultilevel"/>
    <w:tmpl w:val="D932123C"/>
    <w:lvl w:ilvl="0" w:tplc="A3523140">
      <w:numFmt w:val="bullet"/>
      <w:lvlText w:val=""/>
      <w:lvlJc w:val="left"/>
      <w:pPr>
        <w:ind w:left="1069" w:hanging="360"/>
      </w:pPr>
      <w:rPr>
        <w:rFonts w:ascii="Symbol" w:eastAsia="Calibri"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152B538F"/>
    <w:multiLevelType w:val="hybridMultilevel"/>
    <w:tmpl w:val="54EC738A"/>
    <w:lvl w:ilvl="0" w:tplc="75C47364">
      <w:start w:val="1"/>
      <w:numFmt w:val="bullet"/>
      <w:lvlText w:val="-"/>
      <w:lvlJc w:val="left"/>
      <w:pPr>
        <w:ind w:left="2345"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FD668C"/>
    <w:multiLevelType w:val="hybridMultilevel"/>
    <w:tmpl w:val="CFBABF38"/>
    <w:lvl w:ilvl="0" w:tplc="42E80DE8">
      <w:start w:val="2"/>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1CE37173"/>
    <w:multiLevelType w:val="hybridMultilevel"/>
    <w:tmpl w:val="18221176"/>
    <w:lvl w:ilvl="0" w:tplc="7318FE30">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7A86559"/>
    <w:multiLevelType w:val="hybridMultilevel"/>
    <w:tmpl w:val="C7B05318"/>
    <w:lvl w:ilvl="0" w:tplc="42E80DE8">
      <w:start w:val="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3CF11FBC"/>
    <w:multiLevelType w:val="hybridMultilevel"/>
    <w:tmpl w:val="49468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0910F2"/>
    <w:multiLevelType w:val="hybridMultilevel"/>
    <w:tmpl w:val="F452B640"/>
    <w:lvl w:ilvl="0" w:tplc="42E80D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B11ECE"/>
    <w:multiLevelType w:val="hybridMultilevel"/>
    <w:tmpl w:val="DC80C8CA"/>
    <w:lvl w:ilvl="0" w:tplc="42E80D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CE5DEE"/>
    <w:multiLevelType w:val="hybridMultilevel"/>
    <w:tmpl w:val="D4AEA068"/>
    <w:lvl w:ilvl="0" w:tplc="B3B4B448">
      <w:start w:val="1"/>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6EAE4614"/>
    <w:multiLevelType w:val="hybridMultilevel"/>
    <w:tmpl w:val="2F2E4B44"/>
    <w:lvl w:ilvl="0" w:tplc="B120A388">
      <w:start w:val="859"/>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72155F34"/>
    <w:multiLevelType w:val="hybridMultilevel"/>
    <w:tmpl w:val="4C5A8CFE"/>
    <w:lvl w:ilvl="0" w:tplc="D744F15E">
      <w:start w:val="859"/>
      <w:numFmt w:val="bullet"/>
      <w:lvlText w:val="-"/>
      <w:lvlJc w:val="left"/>
      <w:pPr>
        <w:ind w:left="1287" w:hanging="360"/>
      </w:pPr>
      <w:rPr>
        <w:rFonts w:ascii="Times New Roman" w:eastAsia="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74466D59"/>
    <w:multiLevelType w:val="multilevel"/>
    <w:tmpl w:val="982A1990"/>
    <w:lvl w:ilvl="0">
      <w:start w:val="859"/>
      <w:numFmt w:val="decimal"/>
      <w:lvlText w:val="%1"/>
      <w:lvlJc w:val="left"/>
      <w:pPr>
        <w:ind w:left="1140" w:hanging="1140"/>
      </w:pPr>
      <w:rPr>
        <w:rFonts w:hint="default"/>
      </w:rPr>
    </w:lvl>
    <w:lvl w:ilvl="1">
      <w:numFmt w:val="decimalZero"/>
      <w:lvlText w:val="%1.%2.0"/>
      <w:lvlJc w:val="left"/>
      <w:pPr>
        <w:ind w:left="1140" w:hanging="1140"/>
      </w:pPr>
      <w:rPr>
        <w:rFonts w:hint="default"/>
        <w:color w:val="FF0000"/>
      </w:rPr>
    </w:lvl>
    <w:lvl w:ilvl="2">
      <w:start w:val="1"/>
      <w:numFmt w:val="decimalZero"/>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B5705C8"/>
    <w:multiLevelType w:val="hybridMultilevel"/>
    <w:tmpl w:val="96CEC82E"/>
    <w:lvl w:ilvl="0" w:tplc="E834B418">
      <w:start w:val="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D16AD"/>
    <w:multiLevelType w:val="hybridMultilevel"/>
    <w:tmpl w:val="DE88910E"/>
    <w:lvl w:ilvl="0" w:tplc="42E80DE8">
      <w:start w:val="2"/>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6"/>
  </w:num>
  <w:num w:numId="4">
    <w:abstractNumId w:val="8"/>
  </w:num>
  <w:num w:numId="5">
    <w:abstractNumId w:val="5"/>
  </w:num>
  <w:num w:numId="6">
    <w:abstractNumId w:val="13"/>
  </w:num>
  <w:num w:numId="7">
    <w:abstractNumId w:val="4"/>
  </w:num>
  <w:num w:numId="8">
    <w:abstractNumId w:val="9"/>
  </w:num>
  <w:num w:numId="9">
    <w:abstractNumId w:val="1"/>
  </w:num>
  <w:num w:numId="10">
    <w:abstractNumId w:val="3"/>
  </w:num>
  <w:num w:numId="11">
    <w:abstractNumId w:val="10"/>
  </w:num>
  <w:num w:numId="12">
    <w:abstractNumId w:val="11"/>
  </w:num>
  <w:num w:numId="13">
    <w:abstractNumId w:val="12"/>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C8"/>
    <w:rsid w:val="00004221"/>
    <w:rsid w:val="00014648"/>
    <w:rsid w:val="00014E22"/>
    <w:rsid w:val="00015358"/>
    <w:rsid w:val="00034C91"/>
    <w:rsid w:val="00040CCD"/>
    <w:rsid w:val="00041E75"/>
    <w:rsid w:val="00042007"/>
    <w:rsid w:val="00042338"/>
    <w:rsid w:val="00047660"/>
    <w:rsid w:val="0005010E"/>
    <w:rsid w:val="00050E2B"/>
    <w:rsid w:val="000540EB"/>
    <w:rsid w:val="00055E59"/>
    <w:rsid w:val="000619DC"/>
    <w:rsid w:val="00071386"/>
    <w:rsid w:val="000779C4"/>
    <w:rsid w:val="00077D94"/>
    <w:rsid w:val="00084DA4"/>
    <w:rsid w:val="00097660"/>
    <w:rsid w:val="000A7D40"/>
    <w:rsid w:val="000B3022"/>
    <w:rsid w:val="000D2D7D"/>
    <w:rsid w:val="000D542F"/>
    <w:rsid w:val="000D5F1F"/>
    <w:rsid w:val="000D5F7B"/>
    <w:rsid w:val="000E3102"/>
    <w:rsid w:val="000E5BC0"/>
    <w:rsid w:val="001069E4"/>
    <w:rsid w:val="00115C61"/>
    <w:rsid w:val="00121C93"/>
    <w:rsid w:val="00127285"/>
    <w:rsid w:val="001418DC"/>
    <w:rsid w:val="00150A60"/>
    <w:rsid w:val="0015700C"/>
    <w:rsid w:val="0015751E"/>
    <w:rsid w:val="00160ADA"/>
    <w:rsid w:val="0016769A"/>
    <w:rsid w:val="0017678F"/>
    <w:rsid w:val="00181D92"/>
    <w:rsid w:val="00182AAD"/>
    <w:rsid w:val="0018449A"/>
    <w:rsid w:val="001B0FF0"/>
    <w:rsid w:val="001B42E5"/>
    <w:rsid w:val="001C6241"/>
    <w:rsid w:val="001C72E8"/>
    <w:rsid w:val="001D24BB"/>
    <w:rsid w:val="001D76F3"/>
    <w:rsid w:val="001F31BD"/>
    <w:rsid w:val="00202894"/>
    <w:rsid w:val="0020550C"/>
    <w:rsid w:val="00205AE7"/>
    <w:rsid w:val="00206B6D"/>
    <w:rsid w:val="00215BD6"/>
    <w:rsid w:val="00226EEB"/>
    <w:rsid w:val="0023179A"/>
    <w:rsid w:val="00236CA9"/>
    <w:rsid w:val="002544DD"/>
    <w:rsid w:val="00266703"/>
    <w:rsid w:val="002702EA"/>
    <w:rsid w:val="00274F3C"/>
    <w:rsid w:val="00277AC3"/>
    <w:rsid w:val="002835B5"/>
    <w:rsid w:val="0028409E"/>
    <w:rsid w:val="00290F72"/>
    <w:rsid w:val="002937A0"/>
    <w:rsid w:val="002951B9"/>
    <w:rsid w:val="002A5C7B"/>
    <w:rsid w:val="002A7D52"/>
    <w:rsid w:val="002B3579"/>
    <w:rsid w:val="002B6F76"/>
    <w:rsid w:val="002C2B55"/>
    <w:rsid w:val="002C3422"/>
    <w:rsid w:val="002C4F3B"/>
    <w:rsid w:val="002C5632"/>
    <w:rsid w:val="002C5DFD"/>
    <w:rsid w:val="002E4391"/>
    <w:rsid w:val="002E4A00"/>
    <w:rsid w:val="002E6947"/>
    <w:rsid w:val="00300B6A"/>
    <w:rsid w:val="00303ED9"/>
    <w:rsid w:val="003046D4"/>
    <w:rsid w:val="00304F11"/>
    <w:rsid w:val="00305325"/>
    <w:rsid w:val="003066AB"/>
    <w:rsid w:val="00307697"/>
    <w:rsid w:val="00314040"/>
    <w:rsid w:val="003157F4"/>
    <w:rsid w:val="003207A3"/>
    <w:rsid w:val="00320D77"/>
    <w:rsid w:val="003316FB"/>
    <w:rsid w:val="003470DC"/>
    <w:rsid w:val="00351334"/>
    <w:rsid w:val="00357CBB"/>
    <w:rsid w:val="00364673"/>
    <w:rsid w:val="00372A90"/>
    <w:rsid w:val="003733A1"/>
    <w:rsid w:val="00374C15"/>
    <w:rsid w:val="00376311"/>
    <w:rsid w:val="00385DA6"/>
    <w:rsid w:val="00390EDD"/>
    <w:rsid w:val="00391866"/>
    <w:rsid w:val="0039362B"/>
    <w:rsid w:val="00397A56"/>
    <w:rsid w:val="003A0B69"/>
    <w:rsid w:val="003A307E"/>
    <w:rsid w:val="003A4CCF"/>
    <w:rsid w:val="003A6265"/>
    <w:rsid w:val="003A7C1E"/>
    <w:rsid w:val="003B76FA"/>
    <w:rsid w:val="003C02FA"/>
    <w:rsid w:val="003C2A1D"/>
    <w:rsid w:val="003C61F2"/>
    <w:rsid w:val="003D1C5C"/>
    <w:rsid w:val="003D4F8B"/>
    <w:rsid w:val="003D65AF"/>
    <w:rsid w:val="003E26D6"/>
    <w:rsid w:val="003E2DF8"/>
    <w:rsid w:val="003E5F70"/>
    <w:rsid w:val="003F0CD1"/>
    <w:rsid w:val="00401DD3"/>
    <w:rsid w:val="00411049"/>
    <w:rsid w:val="00413698"/>
    <w:rsid w:val="0041684B"/>
    <w:rsid w:val="00416D59"/>
    <w:rsid w:val="00417195"/>
    <w:rsid w:val="0042114D"/>
    <w:rsid w:val="0042231F"/>
    <w:rsid w:val="00424C2D"/>
    <w:rsid w:val="00425DDE"/>
    <w:rsid w:val="00427614"/>
    <w:rsid w:val="004408EA"/>
    <w:rsid w:val="004414CA"/>
    <w:rsid w:val="0044229E"/>
    <w:rsid w:val="00463C77"/>
    <w:rsid w:val="00464141"/>
    <w:rsid w:val="0046443A"/>
    <w:rsid w:val="004667D8"/>
    <w:rsid w:val="004678EC"/>
    <w:rsid w:val="004738D5"/>
    <w:rsid w:val="00473F91"/>
    <w:rsid w:val="00481723"/>
    <w:rsid w:val="00490603"/>
    <w:rsid w:val="00491497"/>
    <w:rsid w:val="004A2EFC"/>
    <w:rsid w:val="004A7614"/>
    <w:rsid w:val="004B256A"/>
    <w:rsid w:val="004B5ADA"/>
    <w:rsid w:val="004B7F27"/>
    <w:rsid w:val="004C031A"/>
    <w:rsid w:val="004C35E5"/>
    <w:rsid w:val="004C40D4"/>
    <w:rsid w:val="004C63C9"/>
    <w:rsid w:val="004C7869"/>
    <w:rsid w:val="004D366C"/>
    <w:rsid w:val="004D3BBC"/>
    <w:rsid w:val="004F5C15"/>
    <w:rsid w:val="004F6C96"/>
    <w:rsid w:val="004F7D62"/>
    <w:rsid w:val="00501E84"/>
    <w:rsid w:val="00503E6D"/>
    <w:rsid w:val="005101DA"/>
    <w:rsid w:val="00510C80"/>
    <w:rsid w:val="0051125E"/>
    <w:rsid w:val="005251CB"/>
    <w:rsid w:val="00531128"/>
    <w:rsid w:val="00535063"/>
    <w:rsid w:val="00541B7D"/>
    <w:rsid w:val="00550FA5"/>
    <w:rsid w:val="00553988"/>
    <w:rsid w:val="00554AF4"/>
    <w:rsid w:val="00566B4D"/>
    <w:rsid w:val="00570E8F"/>
    <w:rsid w:val="0057423C"/>
    <w:rsid w:val="00582121"/>
    <w:rsid w:val="005958B3"/>
    <w:rsid w:val="005A1A17"/>
    <w:rsid w:val="005B6D57"/>
    <w:rsid w:val="005C30EC"/>
    <w:rsid w:val="005C3399"/>
    <w:rsid w:val="005C5509"/>
    <w:rsid w:val="005E0FF3"/>
    <w:rsid w:val="005E5F2C"/>
    <w:rsid w:val="005F7694"/>
    <w:rsid w:val="00602B97"/>
    <w:rsid w:val="00603AD4"/>
    <w:rsid w:val="00603C41"/>
    <w:rsid w:val="00615546"/>
    <w:rsid w:val="00616E83"/>
    <w:rsid w:val="006207A5"/>
    <w:rsid w:val="006212C6"/>
    <w:rsid w:val="006264E6"/>
    <w:rsid w:val="00627F4B"/>
    <w:rsid w:val="00631361"/>
    <w:rsid w:val="00631984"/>
    <w:rsid w:val="0063687C"/>
    <w:rsid w:val="0063749B"/>
    <w:rsid w:val="00641154"/>
    <w:rsid w:val="00644EAD"/>
    <w:rsid w:val="00653C7E"/>
    <w:rsid w:val="00654F24"/>
    <w:rsid w:val="00657A1B"/>
    <w:rsid w:val="00657B8D"/>
    <w:rsid w:val="006600AA"/>
    <w:rsid w:val="006642F6"/>
    <w:rsid w:val="00667293"/>
    <w:rsid w:val="00667930"/>
    <w:rsid w:val="00675CEE"/>
    <w:rsid w:val="00681492"/>
    <w:rsid w:val="00682EF8"/>
    <w:rsid w:val="006A0AEF"/>
    <w:rsid w:val="006A23C2"/>
    <w:rsid w:val="006A4152"/>
    <w:rsid w:val="006A6964"/>
    <w:rsid w:val="006B0630"/>
    <w:rsid w:val="006B6E4B"/>
    <w:rsid w:val="006C22CE"/>
    <w:rsid w:val="006C71C8"/>
    <w:rsid w:val="006D1B35"/>
    <w:rsid w:val="006D3B23"/>
    <w:rsid w:val="006D55F4"/>
    <w:rsid w:val="006D6526"/>
    <w:rsid w:val="006D76D6"/>
    <w:rsid w:val="006E015C"/>
    <w:rsid w:val="006E39D1"/>
    <w:rsid w:val="006E3C3B"/>
    <w:rsid w:val="006F2AE1"/>
    <w:rsid w:val="006F6852"/>
    <w:rsid w:val="00706BB9"/>
    <w:rsid w:val="00724A45"/>
    <w:rsid w:val="00727974"/>
    <w:rsid w:val="00731523"/>
    <w:rsid w:val="007317A5"/>
    <w:rsid w:val="00734E7B"/>
    <w:rsid w:val="00736D3A"/>
    <w:rsid w:val="0074197A"/>
    <w:rsid w:val="00742AC3"/>
    <w:rsid w:val="00743F8D"/>
    <w:rsid w:val="00746C7A"/>
    <w:rsid w:val="00754597"/>
    <w:rsid w:val="00760F51"/>
    <w:rsid w:val="007633D6"/>
    <w:rsid w:val="0076363C"/>
    <w:rsid w:val="00763815"/>
    <w:rsid w:val="007664DE"/>
    <w:rsid w:val="00780D63"/>
    <w:rsid w:val="007909DD"/>
    <w:rsid w:val="007919D1"/>
    <w:rsid w:val="00791CDD"/>
    <w:rsid w:val="00794ED1"/>
    <w:rsid w:val="007958FB"/>
    <w:rsid w:val="007A4A15"/>
    <w:rsid w:val="007B15B3"/>
    <w:rsid w:val="007B36A9"/>
    <w:rsid w:val="007C13CB"/>
    <w:rsid w:val="007C185D"/>
    <w:rsid w:val="007C5211"/>
    <w:rsid w:val="007C6214"/>
    <w:rsid w:val="007D279D"/>
    <w:rsid w:val="007D6B67"/>
    <w:rsid w:val="007E155F"/>
    <w:rsid w:val="007E3DC7"/>
    <w:rsid w:val="007E48C5"/>
    <w:rsid w:val="007E4B18"/>
    <w:rsid w:val="007E656C"/>
    <w:rsid w:val="00800FBB"/>
    <w:rsid w:val="00806657"/>
    <w:rsid w:val="0081136D"/>
    <w:rsid w:val="00815714"/>
    <w:rsid w:val="00816A68"/>
    <w:rsid w:val="00817CA4"/>
    <w:rsid w:val="00821AEF"/>
    <w:rsid w:val="0082378F"/>
    <w:rsid w:val="00832595"/>
    <w:rsid w:val="0083431E"/>
    <w:rsid w:val="00835414"/>
    <w:rsid w:val="00840F86"/>
    <w:rsid w:val="00842232"/>
    <w:rsid w:val="00846D38"/>
    <w:rsid w:val="00857F97"/>
    <w:rsid w:val="00861684"/>
    <w:rsid w:val="0086751E"/>
    <w:rsid w:val="008805DE"/>
    <w:rsid w:val="00881DA9"/>
    <w:rsid w:val="00890170"/>
    <w:rsid w:val="008941FD"/>
    <w:rsid w:val="00894F40"/>
    <w:rsid w:val="008A45F5"/>
    <w:rsid w:val="008A65CE"/>
    <w:rsid w:val="008B1B07"/>
    <w:rsid w:val="008B1D2C"/>
    <w:rsid w:val="008B23F5"/>
    <w:rsid w:val="008B36AA"/>
    <w:rsid w:val="008B529F"/>
    <w:rsid w:val="008C1808"/>
    <w:rsid w:val="008C474A"/>
    <w:rsid w:val="008C5D62"/>
    <w:rsid w:val="008D2914"/>
    <w:rsid w:val="008D39CA"/>
    <w:rsid w:val="008D6DDD"/>
    <w:rsid w:val="008E1930"/>
    <w:rsid w:val="008E717C"/>
    <w:rsid w:val="008F0EAD"/>
    <w:rsid w:val="008F3016"/>
    <w:rsid w:val="00901B1F"/>
    <w:rsid w:val="009028C6"/>
    <w:rsid w:val="009125B9"/>
    <w:rsid w:val="00916500"/>
    <w:rsid w:val="0091651F"/>
    <w:rsid w:val="00921842"/>
    <w:rsid w:val="00926304"/>
    <w:rsid w:val="00932BD5"/>
    <w:rsid w:val="00934F6D"/>
    <w:rsid w:val="00937C2C"/>
    <w:rsid w:val="0095267E"/>
    <w:rsid w:val="009644EF"/>
    <w:rsid w:val="00970934"/>
    <w:rsid w:val="00971B59"/>
    <w:rsid w:val="009726A4"/>
    <w:rsid w:val="0097682C"/>
    <w:rsid w:val="0098405A"/>
    <w:rsid w:val="00985EE9"/>
    <w:rsid w:val="00992D98"/>
    <w:rsid w:val="00993E23"/>
    <w:rsid w:val="00994B22"/>
    <w:rsid w:val="009A551C"/>
    <w:rsid w:val="009B1389"/>
    <w:rsid w:val="009B37C5"/>
    <w:rsid w:val="009B3BD1"/>
    <w:rsid w:val="009B78BD"/>
    <w:rsid w:val="009C4ECC"/>
    <w:rsid w:val="009D0BCA"/>
    <w:rsid w:val="009D26EF"/>
    <w:rsid w:val="009D3292"/>
    <w:rsid w:val="009E6D3B"/>
    <w:rsid w:val="009E7EDF"/>
    <w:rsid w:val="00A00328"/>
    <w:rsid w:val="00A0180B"/>
    <w:rsid w:val="00A117F1"/>
    <w:rsid w:val="00A16954"/>
    <w:rsid w:val="00A17B62"/>
    <w:rsid w:val="00A204BF"/>
    <w:rsid w:val="00A30F03"/>
    <w:rsid w:val="00A46AB7"/>
    <w:rsid w:val="00A47BF5"/>
    <w:rsid w:val="00A61B9A"/>
    <w:rsid w:val="00A623D7"/>
    <w:rsid w:val="00A70A58"/>
    <w:rsid w:val="00A75E0C"/>
    <w:rsid w:val="00A825DD"/>
    <w:rsid w:val="00A837F8"/>
    <w:rsid w:val="00A87000"/>
    <w:rsid w:val="00A97B4D"/>
    <w:rsid w:val="00AA0ADC"/>
    <w:rsid w:val="00AA196B"/>
    <w:rsid w:val="00AA4657"/>
    <w:rsid w:val="00AA5C16"/>
    <w:rsid w:val="00AA7D9A"/>
    <w:rsid w:val="00AC66A8"/>
    <w:rsid w:val="00AD0861"/>
    <w:rsid w:val="00AD2486"/>
    <w:rsid w:val="00AD277B"/>
    <w:rsid w:val="00AD29DF"/>
    <w:rsid w:val="00AD5444"/>
    <w:rsid w:val="00AD6AAE"/>
    <w:rsid w:val="00AE3A5D"/>
    <w:rsid w:val="00AE55B6"/>
    <w:rsid w:val="00AF0D56"/>
    <w:rsid w:val="00AF33EF"/>
    <w:rsid w:val="00B0162F"/>
    <w:rsid w:val="00B065DD"/>
    <w:rsid w:val="00B118F4"/>
    <w:rsid w:val="00B1680F"/>
    <w:rsid w:val="00B17EE1"/>
    <w:rsid w:val="00B205C3"/>
    <w:rsid w:val="00B22977"/>
    <w:rsid w:val="00B24F63"/>
    <w:rsid w:val="00B31930"/>
    <w:rsid w:val="00B31A4B"/>
    <w:rsid w:val="00B34501"/>
    <w:rsid w:val="00B37F65"/>
    <w:rsid w:val="00B412F0"/>
    <w:rsid w:val="00B446E5"/>
    <w:rsid w:val="00B450D8"/>
    <w:rsid w:val="00B475FB"/>
    <w:rsid w:val="00B47AAE"/>
    <w:rsid w:val="00B5110D"/>
    <w:rsid w:val="00B53022"/>
    <w:rsid w:val="00B552D7"/>
    <w:rsid w:val="00B60002"/>
    <w:rsid w:val="00B62BEF"/>
    <w:rsid w:val="00B644D2"/>
    <w:rsid w:val="00B66DE3"/>
    <w:rsid w:val="00B66DFA"/>
    <w:rsid w:val="00B72E38"/>
    <w:rsid w:val="00B73F4D"/>
    <w:rsid w:val="00B773D3"/>
    <w:rsid w:val="00B811B3"/>
    <w:rsid w:val="00B92074"/>
    <w:rsid w:val="00B9500B"/>
    <w:rsid w:val="00BA02B6"/>
    <w:rsid w:val="00BA38FA"/>
    <w:rsid w:val="00BA5A92"/>
    <w:rsid w:val="00BA7532"/>
    <w:rsid w:val="00BD0EF8"/>
    <w:rsid w:val="00BE5521"/>
    <w:rsid w:val="00BF3BF1"/>
    <w:rsid w:val="00BF59C5"/>
    <w:rsid w:val="00C07AB5"/>
    <w:rsid w:val="00C11F2A"/>
    <w:rsid w:val="00C14BED"/>
    <w:rsid w:val="00C17D7F"/>
    <w:rsid w:val="00C20A7A"/>
    <w:rsid w:val="00C25762"/>
    <w:rsid w:val="00C32D05"/>
    <w:rsid w:val="00C408DB"/>
    <w:rsid w:val="00C5177E"/>
    <w:rsid w:val="00C52EE8"/>
    <w:rsid w:val="00C555F4"/>
    <w:rsid w:val="00C604B0"/>
    <w:rsid w:val="00C6066B"/>
    <w:rsid w:val="00C63A86"/>
    <w:rsid w:val="00C64550"/>
    <w:rsid w:val="00C83E01"/>
    <w:rsid w:val="00C8430E"/>
    <w:rsid w:val="00C849E6"/>
    <w:rsid w:val="00C96FF5"/>
    <w:rsid w:val="00CA00EF"/>
    <w:rsid w:val="00CA4F5D"/>
    <w:rsid w:val="00CB4BC4"/>
    <w:rsid w:val="00CB5641"/>
    <w:rsid w:val="00CC032B"/>
    <w:rsid w:val="00CE59FA"/>
    <w:rsid w:val="00CE62BC"/>
    <w:rsid w:val="00CF091D"/>
    <w:rsid w:val="00CF1A2E"/>
    <w:rsid w:val="00D01C6A"/>
    <w:rsid w:val="00D01E25"/>
    <w:rsid w:val="00D02746"/>
    <w:rsid w:val="00D0535E"/>
    <w:rsid w:val="00D07C73"/>
    <w:rsid w:val="00D162E2"/>
    <w:rsid w:val="00D22CF1"/>
    <w:rsid w:val="00D23AE5"/>
    <w:rsid w:val="00D24A6D"/>
    <w:rsid w:val="00D25947"/>
    <w:rsid w:val="00D30933"/>
    <w:rsid w:val="00D326B9"/>
    <w:rsid w:val="00D512C7"/>
    <w:rsid w:val="00D62CEE"/>
    <w:rsid w:val="00D66A6C"/>
    <w:rsid w:val="00D746A1"/>
    <w:rsid w:val="00D74886"/>
    <w:rsid w:val="00D74E50"/>
    <w:rsid w:val="00D81065"/>
    <w:rsid w:val="00D81650"/>
    <w:rsid w:val="00D8252D"/>
    <w:rsid w:val="00D84E2C"/>
    <w:rsid w:val="00D97CD4"/>
    <w:rsid w:val="00DA3EB8"/>
    <w:rsid w:val="00DA3FAD"/>
    <w:rsid w:val="00DA52EF"/>
    <w:rsid w:val="00DB07AE"/>
    <w:rsid w:val="00DB1921"/>
    <w:rsid w:val="00DB2A1C"/>
    <w:rsid w:val="00DD321A"/>
    <w:rsid w:val="00DD6A44"/>
    <w:rsid w:val="00DE19D8"/>
    <w:rsid w:val="00DE2692"/>
    <w:rsid w:val="00DE492B"/>
    <w:rsid w:val="00DF2853"/>
    <w:rsid w:val="00DF6517"/>
    <w:rsid w:val="00E04D75"/>
    <w:rsid w:val="00E05928"/>
    <w:rsid w:val="00E10D42"/>
    <w:rsid w:val="00E11C85"/>
    <w:rsid w:val="00E130B0"/>
    <w:rsid w:val="00E24E48"/>
    <w:rsid w:val="00E25712"/>
    <w:rsid w:val="00E34873"/>
    <w:rsid w:val="00E43FD1"/>
    <w:rsid w:val="00E56F48"/>
    <w:rsid w:val="00E57DC7"/>
    <w:rsid w:val="00E64950"/>
    <w:rsid w:val="00E65915"/>
    <w:rsid w:val="00E76446"/>
    <w:rsid w:val="00E8447D"/>
    <w:rsid w:val="00E86729"/>
    <w:rsid w:val="00E908E2"/>
    <w:rsid w:val="00E90AFF"/>
    <w:rsid w:val="00E95C48"/>
    <w:rsid w:val="00E96776"/>
    <w:rsid w:val="00E97B35"/>
    <w:rsid w:val="00EA048A"/>
    <w:rsid w:val="00EB29C9"/>
    <w:rsid w:val="00EB57E9"/>
    <w:rsid w:val="00EB5F6A"/>
    <w:rsid w:val="00EB6B4A"/>
    <w:rsid w:val="00EC5394"/>
    <w:rsid w:val="00EC68EA"/>
    <w:rsid w:val="00ED05F5"/>
    <w:rsid w:val="00ED2EB4"/>
    <w:rsid w:val="00EE3FBD"/>
    <w:rsid w:val="00EF0592"/>
    <w:rsid w:val="00EF1F8B"/>
    <w:rsid w:val="00EF48C8"/>
    <w:rsid w:val="00F01B9B"/>
    <w:rsid w:val="00F025B5"/>
    <w:rsid w:val="00F02B6B"/>
    <w:rsid w:val="00F115C3"/>
    <w:rsid w:val="00F1199C"/>
    <w:rsid w:val="00F13487"/>
    <w:rsid w:val="00F226CD"/>
    <w:rsid w:val="00F23D93"/>
    <w:rsid w:val="00F2568D"/>
    <w:rsid w:val="00F31E3C"/>
    <w:rsid w:val="00F378A5"/>
    <w:rsid w:val="00F5542F"/>
    <w:rsid w:val="00F56C6B"/>
    <w:rsid w:val="00F60C9F"/>
    <w:rsid w:val="00F618FA"/>
    <w:rsid w:val="00F62B89"/>
    <w:rsid w:val="00F638AF"/>
    <w:rsid w:val="00F6762D"/>
    <w:rsid w:val="00F70E74"/>
    <w:rsid w:val="00F718E7"/>
    <w:rsid w:val="00F731A3"/>
    <w:rsid w:val="00F743D5"/>
    <w:rsid w:val="00F8236E"/>
    <w:rsid w:val="00F82BE1"/>
    <w:rsid w:val="00F871F4"/>
    <w:rsid w:val="00F90072"/>
    <w:rsid w:val="00F920BF"/>
    <w:rsid w:val="00F94247"/>
    <w:rsid w:val="00F9645D"/>
    <w:rsid w:val="00F96855"/>
    <w:rsid w:val="00FA416C"/>
    <w:rsid w:val="00FC2DFF"/>
    <w:rsid w:val="00FC6969"/>
    <w:rsid w:val="00FD2907"/>
    <w:rsid w:val="00FE3DFC"/>
    <w:rsid w:val="00FE48EF"/>
    <w:rsid w:val="00FE6BDF"/>
    <w:rsid w:val="00FF171E"/>
    <w:rsid w:val="00FF6A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A4582"/>
  <w15:docId w15:val="{E491F557-AD84-4C1E-8118-AE18F42F7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1C8"/>
    <w:rPr>
      <w:rFonts w:ascii="Times New Roman" w:eastAsia="Times New Roman" w:hAnsi="Times New Roman"/>
      <w:sz w:val="24"/>
      <w:szCs w:val="24"/>
    </w:rPr>
  </w:style>
  <w:style w:type="paragraph" w:styleId="Heading1">
    <w:name w:val="heading 1"/>
    <w:basedOn w:val="Normal"/>
    <w:next w:val="Normal"/>
    <w:link w:val="Heading1Char"/>
    <w:qFormat/>
    <w:rsid w:val="006C71C8"/>
    <w:pPr>
      <w:keepNext/>
      <w:autoSpaceDE w:val="0"/>
      <w:autoSpaceDN w:val="0"/>
      <w:ind w:firstLine="720"/>
      <w:jc w:val="center"/>
      <w:outlineLvl w:val="0"/>
    </w:pPr>
    <w:rPr>
      <w:rFonts w:ascii=".VnTimeH" w:hAnsi=".VnTimeH"/>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C71C8"/>
    <w:rPr>
      <w:rFonts w:ascii=".VnTimeH" w:eastAsia="Times New Roman" w:hAnsi=".VnTimeH" w:cs=".VnTimeH"/>
      <w:b/>
      <w:bCs/>
      <w:sz w:val="28"/>
      <w:szCs w:val="28"/>
      <w:lang w:val="en-GB"/>
    </w:rPr>
  </w:style>
  <w:style w:type="paragraph" w:styleId="BodyText">
    <w:name w:val="Body Text"/>
    <w:basedOn w:val="Normal"/>
    <w:link w:val="BodyTextChar"/>
    <w:rsid w:val="006C71C8"/>
    <w:pPr>
      <w:autoSpaceDE w:val="0"/>
      <w:autoSpaceDN w:val="0"/>
      <w:jc w:val="both"/>
    </w:pPr>
    <w:rPr>
      <w:rFonts w:ascii=".VnTime" w:hAnsi=".VnTime"/>
      <w:sz w:val="28"/>
      <w:szCs w:val="28"/>
      <w:lang w:val="en-GB"/>
    </w:rPr>
  </w:style>
  <w:style w:type="character" w:customStyle="1" w:styleId="BodyTextChar">
    <w:name w:val="Body Text Char"/>
    <w:link w:val="BodyText"/>
    <w:rsid w:val="006C71C8"/>
    <w:rPr>
      <w:rFonts w:ascii=".VnTime" w:eastAsia="Times New Roman" w:hAnsi=".VnTime" w:cs=".VnTime"/>
      <w:sz w:val="28"/>
      <w:szCs w:val="28"/>
      <w:lang w:val="en-GB"/>
    </w:rPr>
  </w:style>
  <w:style w:type="paragraph" w:customStyle="1" w:styleId="CharCharChar">
    <w:name w:val="Char Char Char"/>
    <w:basedOn w:val="Normal"/>
    <w:next w:val="Normal"/>
    <w:autoRedefine/>
    <w:semiHidden/>
    <w:rsid w:val="006C71C8"/>
    <w:pPr>
      <w:spacing w:before="120" w:after="120" w:line="312" w:lineRule="auto"/>
    </w:pPr>
    <w:rPr>
      <w:sz w:val="28"/>
      <w:szCs w:val="28"/>
    </w:rPr>
  </w:style>
  <w:style w:type="table" w:styleId="TableGrid">
    <w:name w:val="Table Grid"/>
    <w:basedOn w:val="TableNormal"/>
    <w:rsid w:val="006C71C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han"/>
    <w:basedOn w:val="Normal"/>
    <w:link w:val="ListParagraphChar"/>
    <w:uiPriority w:val="34"/>
    <w:qFormat/>
    <w:rsid w:val="006F6852"/>
    <w:pPr>
      <w:ind w:left="720"/>
      <w:contextualSpacing/>
    </w:pPr>
  </w:style>
  <w:style w:type="paragraph" w:styleId="BodyTextIndent">
    <w:name w:val="Body Text Indent"/>
    <w:basedOn w:val="Normal"/>
    <w:link w:val="BodyTextIndentChar"/>
    <w:uiPriority w:val="99"/>
    <w:unhideWhenUsed/>
    <w:rsid w:val="007317A5"/>
    <w:pPr>
      <w:spacing w:after="120"/>
      <w:ind w:left="360"/>
    </w:pPr>
    <w:rPr>
      <w:rFonts w:ascii="VNtimes new roman" w:hAnsi="VNtimes new roman"/>
    </w:rPr>
  </w:style>
  <w:style w:type="character" w:customStyle="1" w:styleId="BodyTextIndentChar">
    <w:name w:val="Body Text Indent Char"/>
    <w:link w:val="BodyTextIndent"/>
    <w:uiPriority w:val="99"/>
    <w:rsid w:val="007317A5"/>
    <w:rPr>
      <w:rFonts w:ascii="VNtimes new roman" w:eastAsia="Times New Roman" w:hAnsi="VNtimes new roman" w:cs="Times New Roman"/>
      <w:sz w:val="24"/>
      <w:szCs w:val="24"/>
    </w:rPr>
  </w:style>
  <w:style w:type="paragraph" w:styleId="BalloonText">
    <w:name w:val="Balloon Text"/>
    <w:basedOn w:val="Normal"/>
    <w:link w:val="BalloonTextChar"/>
    <w:uiPriority w:val="99"/>
    <w:semiHidden/>
    <w:unhideWhenUsed/>
    <w:rsid w:val="005C5509"/>
    <w:rPr>
      <w:rFonts w:ascii="Tahoma" w:hAnsi="Tahoma"/>
      <w:sz w:val="16"/>
      <w:szCs w:val="16"/>
    </w:rPr>
  </w:style>
  <w:style w:type="character" w:customStyle="1" w:styleId="BalloonTextChar">
    <w:name w:val="Balloon Text Char"/>
    <w:link w:val="BalloonText"/>
    <w:uiPriority w:val="99"/>
    <w:semiHidden/>
    <w:rsid w:val="005C5509"/>
    <w:rPr>
      <w:rFonts w:ascii="Tahoma" w:eastAsia="Times New Roman" w:hAnsi="Tahoma" w:cs="Tahoma"/>
      <w:sz w:val="16"/>
      <w:szCs w:val="16"/>
    </w:rPr>
  </w:style>
  <w:style w:type="paragraph" w:styleId="Header">
    <w:name w:val="header"/>
    <w:basedOn w:val="Normal"/>
    <w:link w:val="HeaderChar"/>
    <w:uiPriority w:val="99"/>
    <w:unhideWhenUsed/>
    <w:rsid w:val="00816A68"/>
    <w:pPr>
      <w:tabs>
        <w:tab w:val="center" w:pos="4680"/>
        <w:tab w:val="right" w:pos="9360"/>
      </w:tabs>
    </w:pPr>
  </w:style>
  <w:style w:type="character" w:customStyle="1" w:styleId="HeaderChar">
    <w:name w:val="Header Char"/>
    <w:link w:val="Header"/>
    <w:uiPriority w:val="99"/>
    <w:rsid w:val="00816A6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16A68"/>
    <w:pPr>
      <w:tabs>
        <w:tab w:val="center" w:pos="4680"/>
        <w:tab w:val="right" w:pos="9360"/>
      </w:tabs>
    </w:pPr>
  </w:style>
  <w:style w:type="character" w:customStyle="1" w:styleId="FooterChar">
    <w:name w:val="Footer Char"/>
    <w:link w:val="Footer"/>
    <w:uiPriority w:val="99"/>
    <w:rsid w:val="00816A68"/>
    <w:rPr>
      <w:rFonts w:ascii="Times New Roman" w:eastAsia="Times New Roman" w:hAnsi="Times New Roman" w:cs="Times New Roman"/>
      <w:sz w:val="24"/>
      <w:szCs w:val="24"/>
    </w:rPr>
  </w:style>
  <w:style w:type="paragraph" w:styleId="NormalWeb">
    <w:name w:val="Normal (Web)"/>
    <w:basedOn w:val="Normal"/>
    <w:unhideWhenUsed/>
    <w:rsid w:val="00B1680F"/>
    <w:pPr>
      <w:spacing w:before="100" w:beforeAutospacing="1" w:after="100" w:afterAutospacing="1"/>
    </w:pPr>
  </w:style>
  <w:style w:type="character" w:customStyle="1" w:styleId="apple-converted-space">
    <w:name w:val="apple-converted-space"/>
    <w:rsid w:val="00B1680F"/>
  </w:style>
  <w:style w:type="character" w:styleId="Strong">
    <w:name w:val="Strong"/>
    <w:basedOn w:val="DefaultParagraphFont"/>
    <w:qFormat/>
    <w:rsid w:val="00C63A86"/>
    <w:rPr>
      <w:b/>
      <w:bCs/>
    </w:rPr>
  </w:style>
  <w:style w:type="paragraph" w:customStyle="1" w:styleId="CharCharCharCharCharCharChar">
    <w:name w:val="Char Char Char Char Char Char Char"/>
    <w:autoRedefine/>
    <w:rsid w:val="00554AF4"/>
    <w:pPr>
      <w:tabs>
        <w:tab w:val="left" w:pos="1152"/>
      </w:tabs>
      <w:spacing w:before="120" w:after="120" w:line="312" w:lineRule="auto"/>
    </w:pPr>
    <w:rPr>
      <w:rFonts w:ascii="Arial" w:eastAsia="Times New Roman" w:hAnsi="Arial" w:cs="Arial"/>
      <w:sz w:val="26"/>
      <w:szCs w:val="26"/>
    </w:rPr>
  </w:style>
  <w:style w:type="paragraph" w:styleId="BodyTextIndent3">
    <w:name w:val="Body Text Indent 3"/>
    <w:basedOn w:val="Normal"/>
    <w:link w:val="BodyTextIndent3Char"/>
    <w:uiPriority w:val="99"/>
    <w:semiHidden/>
    <w:unhideWhenUsed/>
    <w:rsid w:val="004C40D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C40D4"/>
    <w:rPr>
      <w:rFonts w:ascii="Times New Roman" w:eastAsia="Times New Roman" w:hAnsi="Times New Roman"/>
      <w:sz w:val="16"/>
      <w:szCs w:val="16"/>
    </w:rPr>
  </w:style>
  <w:style w:type="character" w:styleId="Hyperlink">
    <w:name w:val="Hyperlink"/>
    <w:basedOn w:val="DefaultParagraphFont"/>
    <w:uiPriority w:val="99"/>
    <w:unhideWhenUsed/>
    <w:rsid w:val="00894F40"/>
    <w:rPr>
      <w:color w:val="0000FF" w:themeColor="hyperlink"/>
      <w:u w:val="single"/>
    </w:rPr>
  </w:style>
  <w:style w:type="character" w:customStyle="1" w:styleId="fontstyle01">
    <w:name w:val="fontstyle01"/>
    <w:basedOn w:val="DefaultParagraphFont"/>
    <w:rsid w:val="00E05928"/>
    <w:rPr>
      <w:rFonts w:ascii="TimesNewRomanPSMT" w:hAnsi="TimesNewRomanPSMT" w:hint="default"/>
      <w:b w:val="0"/>
      <w:bCs w:val="0"/>
      <w:i w:val="0"/>
      <w:iCs w:val="0"/>
      <w:color w:val="000000"/>
      <w:sz w:val="28"/>
      <w:szCs w:val="28"/>
    </w:rPr>
  </w:style>
  <w:style w:type="character" w:customStyle="1" w:styleId="ListParagraphChar">
    <w:name w:val="List Paragraph Char"/>
    <w:aliases w:val="phan Char"/>
    <w:link w:val="ListParagraph"/>
    <w:uiPriority w:val="34"/>
    <w:qFormat/>
    <w:rsid w:val="00E0592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04973">
      <w:bodyDiv w:val="1"/>
      <w:marLeft w:val="0"/>
      <w:marRight w:val="0"/>
      <w:marTop w:val="0"/>
      <w:marBottom w:val="0"/>
      <w:divBdr>
        <w:top w:val="none" w:sz="0" w:space="0" w:color="auto"/>
        <w:left w:val="none" w:sz="0" w:space="0" w:color="auto"/>
        <w:bottom w:val="none" w:sz="0" w:space="0" w:color="auto"/>
        <w:right w:val="none" w:sz="0" w:space="0" w:color="auto"/>
      </w:divBdr>
    </w:div>
    <w:div w:id="794257442">
      <w:bodyDiv w:val="1"/>
      <w:marLeft w:val="0"/>
      <w:marRight w:val="0"/>
      <w:marTop w:val="0"/>
      <w:marBottom w:val="0"/>
      <w:divBdr>
        <w:top w:val="none" w:sz="0" w:space="0" w:color="auto"/>
        <w:left w:val="none" w:sz="0" w:space="0" w:color="auto"/>
        <w:bottom w:val="none" w:sz="0" w:space="0" w:color="auto"/>
        <w:right w:val="none" w:sz="0" w:space="0" w:color="auto"/>
      </w:divBdr>
    </w:div>
    <w:div w:id="856113464">
      <w:bodyDiv w:val="1"/>
      <w:marLeft w:val="0"/>
      <w:marRight w:val="0"/>
      <w:marTop w:val="0"/>
      <w:marBottom w:val="0"/>
      <w:divBdr>
        <w:top w:val="none" w:sz="0" w:space="0" w:color="auto"/>
        <w:left w:val="none" w:sz="0" w:space="0" w:color="auto"/>
        <w:bottom w:val="none" w:sz="0" w:space="0" w:color="auto"/>
        <w:right w:val="none" w:sz="0" w:space="0" w:color="auto"/>
      </w:divBdr>
    </w:div>
    <w:div w:id="880439153">
      <w:bodyDiv w:val="1"/>
      <w:marLeft w:val="0"/>
      <w:marRight w:val="0"/>
      <w:marTop w:val="0"/>
      <w:marBottom w:val="0"/>
      <w:divBdr>
        <w:top w:val="none" w:sz="0" w:space="0" w:color="auto"/>
        <w:left w:val="none" w:sz="0" w:space="0" w:color="auto"/>
        <w:bottom w:val="none" w:sz="0" w:space="0" w:color="auto"/>
        <w:right w:val="none" w:sz="0" w:space="0" w:color="auto"/>
      </w:divBdr>
    </w:div>
    <w:div w:id="1077677452">
      <w:bodyDiv w:val="1"/>
      <w:marLeft w:val="0"/>
      <w:marRight w:val="0"/>
      <w:marTop w:val="0"/>
      <w:marBottom w:val="0"/>
      <w:divBdr>
        <w:top w:val="none" w:sz="0" w:space="0" w:color="auto"/>
        <w:left w:val="none" w:sz="0" w:space="0" w:color="auto"/>
        <w:bottom w:val="none" w:sz="0" w:space="0" w:color="auto"/>
        <w:right w:val="none" w:sz="0" w:space="0" w:color="auto"/>
      </w:divBdr>
    </w:div>
    <w:div w:id="1138691090">
      <w:bodyDiv w:val="1"/>
      <w:marLeft w:val="0"/>
      <w:marRight w:val="0"/>
      <w:marTop w:val="0"/>
      <w:marBottom w:val="0"/>
      <w:divBdr>
        <w:top w:val="none" w:sz="0" w:space="0" w:color="auto"/>
        <w:left w:val="none" w:sz="0" w:space="0" w:color="auto"/>
        <w:bottom w:val="none" w:sz="0" w:space="0" w:color="auto"/>
        <w:right w:val="none" w:sz="0" w:space="0" w:color="auto"/>
      </w:divBdr>
    </w:div>
    <w:div w:id="1257594767">
      <w:bodyDiv w:val="1"/>
      <w:marLeft w:val="0"/>
      <w:marRight w:val="0"/>
      <w:marTop w:val="0"/>
      <w:marBottom w:val="0"/>
      <w:divBdr>
        <w:top w:val="none" w:sz="0" w:space="0" w:color="auto"/>
        <w:left w:val="none" w:sz="0" w:space="0" w:color="auto"/>
        <w:bottom w:val="none" w:sz="0" w:space="0" w:color="auto"/>
        <w:right w:val="none" w:sz="0" w:space="0" w:color="auto"/>
      </w:divBdr>
    </w:div>
    <w:div w:id="1378043447">
      <w:bodyDiv w:val="1"/>
      <w:marLeft w:val="0"/>
      <w:marRight w:val="0"/>
      <w:marTop w:val="0"/>
      <w:marBottom w:val="0"/>
      <w:divBdr>
        <w:top w:val="none" w:sz="0" w:space="0" w:color="auto"/>
        <w:left w:val="none" w:sz="0" w:space="0" w:color="auto"/>
        <w:bottom w:val="none" w:sz="0" w:space="0" w:color="auto"/>
        <w:right w:val="none" w:sz="0" w:space="0" w:color="auto"/>
      </w:divBdr>
    </w:div>
    <w:div w:id="1399090825">
      <w:bodyDiv w:val="1"/>
      <w:marLeft w:val="0"/>
      <w:marRight w:val="0"/>
      <w:marTop w:val="0"/>
      <w:marBottom w:val="0"/>
      <w:divBdr>
        <w:top w:val="none" w:sz="0" w:space="0" w:color="auto"/>
        <w:left w:val="none" w:sz="0" w:space="0" w:color="auto"/>
        <w:bottom w:val="none" w:sz="0" w:space="0" w:color="auto"/>
        <w:right w:val="none" w:sz="0" w:space="0" w:color="auto"/>
      </w:divBdr>
    </w:div>
    <w:div w:id="1453284979">
      <w:bodyDiv w:val="1"/>
      <w:marLeft w:val="0"/>
      <w:marRight w:val="0"/>
      <w:marTop w:val="0"/>
      <w:marBottom w:val="0"/>
      <w:divBdr>
        <w:top w:val="none" w:sz="0" w:space="0" w:color="auto"/>
        <w:left w:val="none" w:sz="0" w:space="0" w:color="auto"/>
        <w:bottom w:val="none" w:sz="0" w:space="0" w:color="auto"/>
        <w:right w:val="none" w:sz="0" w:space="0" w:color="auto"/>
      </w:divBdr>
    </w:div>
    <w:div w:id="1734935504">
      <w:bodyDiv w:val="1"/>
      <w:marLeft w:val="0"/>
      <w:marRight w:val="0"/>
      <w:marTop w:val="0"/>
      <w:marBottom w:val="0"/>
      <w:divBdr>
        <w:top w:val="none" w:sz="0" w:space="0" w:color="auto"/>
        <w:left w:val="none" w:sz="0" w:space="0" w:color="auto"/>
        <w:bottom w:val="none" w:sz="0" w:space="0" w:color="auto"/>
        <w:right w:val="none" w:sz="0" w:space="0" w:color="auto"/>
      </w:divBdr>
    </w:div>
    <w:div w:id="1774936636">
      <w:bodyDiv w:val="1"/>
      <w:marLeft w:val="0"/>
      <w:marRight w:val="0"/>
      <w:marTop w:val="0"/>
      <w:marBottom w:val="0"/>
      <w:divBdr>
        <w:top w:val="none" w:sz="0" w:space="0" w:color="auto"/>
        <w:left w:val="none" w:sz="0" w:space="0" w:color="auto"/>
        <w:bottom w:val="none" w:sz="0" w:space="0" w:color="auto"/>
        <w:right w:val="none" w:sz="0" w:space="0" w:color="auto"/>
      </w:divBdr>
    </w:div>
    <w:div w:id="1794513867">
      <w:bodyDiv w:val="1"/>
      <w:marLeft w:val="0"/>
      <w:marRight w:val="0"/>
      <w:marTop w:val="0"/>
      <w:marBottom w:val="0"/>
      <w:divBdr>
        <w:top w:val="none" w:sz="0" w:space="0" w:color="auto"/>
        <w:left w:val="none" w:sz="0" w:space="0" w:color="auto"/>
        <w:bottom w:val="none" w:sz="0" w:space="0" w:color="auto"/>
        <w:right w:val="none" w:sz="0" w:space="0" w:color="auto"/>
      </w:divBdr>
    </w:div>
    <w:div w:id="181857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isancong.v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augiavanphuc.com)./" TargetMode="External"/><Relationship Id="rId4" Type="http://schemas.openxmlformats.org/officeDocument/2006/relationships/settings" Target="settings.xml"/><Relationship Id="rId9" Type="http://schemas.openxmlformats.org/officeDocument/2006/relationships/hyperlink" Target="mailto:daugiavanphuc@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2D850-2585-4356-97EB-DCB7BF53A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1571</Words>
  <Characters>8957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XP SP3 Multi main</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Admin</cp:lastModifiedBy>
  <cp:revision>3</cp:revision>
  <cp:lastPrinted>2024-05-09T05:26:00Z</cp:lastPrinted>
  <dcterms:created xsi:type="dcterms:W3CDTF">2024-11-28T09:55:00Z</dcterms:created>
  <dcterms:modified xsi:type="dcterms:W3CDTF">2024-11-28T11:42:00Z</dcterms:modified>
</cp:coreProperties>
</file>